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ED7E1D" w:rsidRDefault="00ED7E1D" w:rsidP="00ED7E1D">
      <w:pPr>
        <w:spacing w:line="570" w:lineRule="exact"/>
        <w:jc w:val="center"/>
        <w:rPr>
          <w:rFonts w:ascii="方正小标宋_GBK" w:eastAsia="方正小标宋_GBK" w:hAnsi="方正小标宋_GBK" w:cs="方正小标宋_GBK"/>
          <w:sz w:val="44"/>
          <w:szCs w:val="44"/>
        </w:rPr>
      </w:pPr>
      <w:r w:rsidRPr="00ED7E1D">
        <w:rPr>
          <w:rFonts w:ascii="方正小标宋_GBK" w:eastAsia="方正小标宋_GBK" w:hAnsi="方正小标宋_GBK" w:cs="方正小标宋_GBK" w:hint="eastAsia"/>
          <w:sz w:val="44"/>
          <w:szCs w:val="44"/>
        </w:rPr>
        <w:t>重庆市江北区中医院所需医用耗材</w:t>
      </w:r>
    </w:p>
    <w:p w:rsidR="00ED7E1D" w:rsidRPr="00ED7E1D" w:rsidRDefault="00ED7E1D" w:rsidP="00ED7E1D">
      <w:pPr>
        <w:spacing w:line="570" w:lineRule="exact"/>
        <w:jc w:val="center"/>
        <w:rPr>
          <w:rFonts w:ascii="方正黑体_GBK" w:eastAsia="方正黑体_GBK" w:hAnsi="Calibri" w:cs="Times New Roman"/>
          <w:sz w:val="32"/>
          <w:szCs w:val="32"/>
        </w:rPr>
      </w:pPr>
      <w:r w:rsidRPr="00ED7E1D">
        <w:rPr>
          <w:rFonts w:ascii="方正小标宋_GBK" w:eastAsia="方正小标宋_GBK" w:hAnsi="方正小标宋_GBK" w:cs="方正小标宋_GBK" w:hint="eastAsia"/>
          <w:sz w:val="44"/>
          <w:szCs w:val="44"/>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C414B8" w:rsidRDefault="00184C1F" w:rsidP="00692D87">
      <w:pPr>
        <w:widowControl/>
        <w:ind w:firstLineChars="200" w:firstLine="640"/>
        <w:rPr>
          <w:rFonts w:ascii="方正仿宋_GBK" w:eastAsia="方正仿宋_GBK" w:hAnsi="宋体" w:cs="宋体"/>
          <w:b/>
          <w:kern w:val="0"/>
          <w:sz w:val="32"/>
          <w:szCs w:val="32"/>
        </w:rPr>
      </w:pPr>
      <w:r>
        <w:rPr>
          <w:rFonts w:ascii="方正仿宋_GBK" w:eastAsia="方正仿宋_GBK" w:hAnsi="宋体" w:cs="宋体" w:hint="eastAsia"/>
          <w:kern w:val="0"/>
          <w:sz w:val="32"/>
          <w:szCs w:val="32"/>
        </w:rPr>
        <w:t>我院现</w:t>
      </w:r>
      <w:r w:rsidR="00ED7E1D" w:rsidRPr="00C414B8">
        <w:rPr>
          <w:rFonts w:ascii="方正仿宋_GBK" w:eastAsia="方正仿宋_GBK" w:hAnsi="宋体" w:cs="宋体" w:hint="eastAsia"/>
          <w:kern w:val="0"/>
          <w:sz w:val="32"/>
          <w:szCs w:val="32"/>
        </w:rPr>
        <w:t>对</w:t>
      </w:r>
      <w:r w:rsidR="00F3375C" w:rsidRPr="00F3375C">
        <w:rPr>
          <w:rFonts w:ascii="方正仿宋_GBK" w:eastAsia="方正仿宋_GBK" w:hAnsi="宋体" w:cs="宋体" w:hint="eastAsia"/>
          <w:kern w:val="0"/>
          <w:sz w:val="32"/>
          <w:szCs w:val="32"/>
        </w:rPr>
        <w:t>项目</w:t>
      </w:r>
      <w:r w:rsidR="00C414B8" w:rsidRPr="00C414B8">
        <w:rPr>
          <w:rFonts w:ascii="方正仿宋_GBK" w:eastAsia="方正仿宋_GBK" w:hAnsi="宋体" w:cs="宋体" w:hint="eastAsia"/>
          <w:kern w:val="0"/>
          <w:sz w:val="32"/>
          <w:szCs w:val="32"/>
        </w:rPr>
        <w:t>遴选编号为</w:t>
      </w:r>
      <w:r w:rsidR="00C414B8">
        <w:rPr>
          <w:rFonts w:ascii="方正仿宋_GBK" w:eastAsia="方正仿宋_GBK" w:hAnsi="宋体" w:cs="宋体"/>
          <w:kern w:val="0"/>
          <w:sz w:val="32"/>
          <w:szCs w:val="32"/>
          <w:u w:val="single"/>
        </w:rPr>
        <w:t>HCLX21022829</w:t>
      </w:r>
      <w:r w:rsidR="00C414B8">
        <w:rPr>
          <w:rFonts w:ascii="方正仿宋_GBK" w:eastAsia="方正仿宋_GBK" w:hAnsi="宋体" w:cs="宋体" w:hint="eastAsia"/>
          <w:kern w:val="0"/>
          <w:sz w:val="32"/>
          <w:szCs w:val="32"/>
          <w:u w:val="single"/>
        </w:rPr>
        <w:t>、</w:t>
      </w:r>
      <w:r w:rsidR="00C414B8">
        <w:rPr>
          <w:rFonts w:ascii="方正仿宋_GBK" w:eastAsia="方正仿宋_GBK" w:hAnsi="宋体" w:cs="宋体"/>
          <w:kern w:val="0"/>
          <w:sz w:val="32"/>
          <w:szCs w:val="32"/>
          <w:u w:val="single"/>
        </w:rPr>
        <w:t>HCLX22011617</w:t>
      </w:r>
      <w:r w:rsidR="00743809" w:rsidRPr="00743809">
        <w:rPr>
          <w:rFonts w:ascii="方正仿宋_GBK" w:eastAsia="方正仿宋_GBK" w:hAnsi="宋体" w:cs="宋体"/>
          <w:kern w:val="0"/>
          <w:sz w:val="32"/>
          <w:szCs w:val="32"/>
        </w:rPr>
        <w:t>的项目中</w:t>
      </w:r>
      <w:r w:rsidR="00743809">
        <w:rPr>
          <w:rFonts w:ascii="方正仿宋_GBK" w:eastAsia="方正仿宋_GBK" w:hAnsi="宋体" w:cs="宋体" w:hint="eastAsia"/>
          <w:kern w:val="0"/>
          <w:sz w:val="32"/>
          <w:szCs w:val="32"/>
        </w:rPr>
        <w:t>，</w:t>
      </w:r>
      <w:r w:rsidR="00C414B8" w:rsidRPr="00C414B8">
        <w:rPr>
          <w:rFonts w:ascii="方正仿宋_GBK" w:eastAsia="方正仿宋_GBK" w:hAnsi="宋体" w:cs="宋体"/>
          <w:kern w:val="0"/>
          <w:sz w:val="32"/>
          <w:szCs w:val="32"/>
        </w:rPr>
        <w:t>未能有效遴选的</w:t>
      </w:r>
      <w:r w:rsidR="00ED7E1D" w:rsidRPr="00ED7E1D">
        <w:rPr>
          <w:rFonts w:ascii="方正仿宋_GBK" w:eastAsia="方正仿宋_GBK" w:hAnsi="宋体" w:cs="宋体" w:hint="eastAsia"/>
          <w:kern w:val="0"/>
          <w:sz w:val="32"/>
          <w:szCs w:val="32"/>
        </w:rPr>
        <w:t>一批医用耗材</w:t>
      </w:r>
      <w:r w:rsidR="00C414B8">
        <w:rPr>
          <w:rFonts w:ascii="方正仿宋_GBK" w:eastAsia="方正仿宋_GBK" w:hAnsi="宋体" w:cs="宋体" w:hint="eastAsia"/>
          <w:kern w:val="0"/>
          <w:sz w:val="32"/>
          <w:szCs w:val="32"/>
        </w:rPr>
        <w:t>进行第二次遴选，</w:t>
      </w:r>
      <w:r w:rsidR="00ED7E1D" w:rsidRPr="00ED7E1D">
        <w:rPr>
          <w:rFonts w:ascii="方正仿宋_GBK" w:eastAsia="方正仿宋_GBK" w:hAnsi="宋体" w:cs="宋体" w:hint="eastAsia"/>
          <w:kern w:val="0"/>
          <w:sz w:val="32"/>
          <w:szCs w:val="32"/>
        </w:rPr>
        <w:t>诚邀符合资格的供应商或生产厂家参与遴选，现将有关事项公告如下：</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一、遴选项目名称：</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江北区中医院所需医用耗材公开遴选项目</w:t>
      </w:r>
      <w:r w:rsidR="00692D87">
        <w:rPr>
          <w:rFonts w:ascii="方正仿宋_GBK" w:eastAsia="方正仿宋_GBK" w:hAnsi="宋体" w:cs="宋体" w:hint="eastAsia"/>
          <w:kern w:val="0"/>
          <w:sz w:val="32"/>
          <w:szCs w:val="32"/>
        </w:rPr>
        <w:t>(</w:t>
      </w:r>
      <w:r w:rsidR="00692D87">
        <w:rPr>
          <w:rFonts w:ascii="方正仿宋_GBK" w:eastAsia="方正仿宋_GBK" w:hAnsi="宋体" w:cs="宋体"/>
          <w:kern w:val="0"/>
          <w:sz w:val="32"/>
          <w:szCs w:val="32"/>
        </w:rPr>
        <w:t>第二次)</w:t>
      </w:r>
      <w:r w:rsidRPr="00ED7E1D">
        <w:rPr>
          <w:rFonts w:ascii="方正仿宋_GBK" w:eastAsia="方正仿宋_GBK" w:hAnsi="宋体" w:cs="宋体" w:hint="eastAsia"/>
          <w:kern w:val="0"/>
          <w:sz w:val="32"/>
          <w:szCs w:val="32"/>
        </w:rPr>
        <w:t>。</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二、遴选项目编号：</w:t>
      </w:r>
    </w:p>
    <w:p w:rsidR="009F2D9E" w:rsidRDefault="00ED7E1D" w:rsidP="009F2D9E">
      <w:pPr>
        <w:widowControl/>
        <w:ind w:firstLineChars="265" w:firstLine="848"/>
        <w:jc w:val="left"/>
        <w:rPr>
          <w:rFonts w:ascii="方正仿宋_GBK" w:eastAsia="方正仿宋_GBK" w:hAnsi="宋体" w:cs="宋体"/>
          <w:kern w:val="0"/>
          <w:sz w:val="32"/>
          <w:szCs w:val="32"/>
          <w:u w:val="single"/>
        </w:rPr>
      </w:pPr>
      <w:r w:rsidRPr="00ED7E1D">
        <w:rPr>
          <w:rFonts w:ascii="方正仿宋_GBK" w:eastAsia="方正仿宋_GBK" w:hAnsi="宋体" w:cs="宋体" w:hint="eastAsia"/>
          <w:kern w:val="0"/>
          <w:sz w:val="32"/>
          <w:szCs w:val="32"/>
          <w:u w:val="single"/>
        </w:rPr>
        <w:t xml:space="preserve"> </w:t>
      </w:r>
      <w:bookmarkStart w:id="0" w:name="_GoBack"/>
      <w:r w:rsidR="009F2D9E">
        <w:rPr>
          <w:rFonts w:ascii="方正仿宋_GBK" w:eastAsia="方正仿宋_GBK" w:hAnsi="宋体" w:cs="宋体"/>
          <w:kern w:val="0"/>
          <w:sz w:val="32"/>
          <w:szCs w:val="32"/>
          <w:u w:val="single"/>
        </w:rPr>
        <w:t>HCLX21022829</w:t>
      </w:r>
      <w:r w:rsidR="009F2D9E">
        <w:rPr>
          <w:rFonts w:ascii="方正仿宋_GBK" w:eastAsia="方正仿宋_GBK" w:hAnsi="宋体" w:cs="宋体" w:hint="eastAsia"/>
          <w:kern w:val="0"/>
          <w:sz w:val="32"/>
          <w:szCs w:val="32"/>
          <w:u w:val="single"/>
        </w:rPr>
        <w:t>（第二次）</w:t>
      </w:r>
      <w:r w:rsidR="009F2D9E">
        <w:rPr>
          <w:rFonts w:ascii="方正仿宋_GBK" w:eastAsia="方正仿宋_GBK" w:hAnsi="宋体" w:cs="宋体" w:hint="eastAsia"/>
          <w:kern w:val="0"/>
          <w:sz w:val="32"/>
          <w:szCs w:val="32"/>
          <w:u w:val="single"/>
        </w:rPr>
        <w:t>、</w:t>
      </w:r>
      <w:r w:rsidR="009F2D9E">
        <w:rPr>
          <w:rFonts w:ascii="方正仿宋_GBK" w:eastAsia="方正仿宋_GBK" w:hAnsi="宋体" w:cs="宋体"/>
          <w:kern w:val="0"/>
          <w:sz w:val="32"/>
          <w:szCs w:val="32"/>
          <w:u w:val="single"/>
        </w:rPr>
        <w:t>HCLX22011617</w:t>
      </w:r>
      <w:r w:rsidR="009F2D9E">
        <w:rPr>
          <w:rFonts w:ascii="方正仿宋_GBK" w:eastAsia="方正仿宋_GBK" w:hAnsi="宋体" w:cs="宋体" w:hint="eastAsia"/>
          <w:kern w:val="0"/>
          <w:sz w:val="32"/>
          <w:szCs w:val="32"/>
          <w:u w:val="single"/>
        </w:rPr>
        <w:t>（第二次）</w:t>
      </w:r>
    </w:p>
    <w:bookmarkEnd w:id="0"/>
    <w:p w:rsidR="00ED7E1D" w:rsidRPr="00ED7E1D" w:rsidRDefault="00ED7E1D" w:rsidP="009F2D9E">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三、供应商要求：</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1、符合《中华人民共和国政府采购法》第二十二条的规定。</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2、符合“十一、资格条件材料及响应文件格式要求”中规定。</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四、报名登记时间及地点：</w:t>
      </w:r>
    </w:p>
    <w:p w:rsidR="00ED7E1D" w:rsidRPr="00ED7E1D" w:rsidRDefault="001239CB" w:rsidP="00ED7E1D">
      <w:pPr>
        <w:widowControl/>
        <w:ind w:firstLineChars="265" w:firstLine="848"/>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w:t>
      </w:r>
      <w:r w:rsidR="00692D87">
        <w:rPr>
          <w:rFonts w:ascii="方正仿宋_GBK" w:eastAsia="方正仿宋_GBK" w:hAnsi="宋体" w:cs="宋体"/>
          <w:kern w:val="0"/>
          <w:sz w:val="32"/>
          <w:szCs w:val="32"/>
          <w:u w:val="single"/>
        </w:rPr>
        <w:t>2</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sidR="00692D87">
        <w:rPr>
          <w:rFonts w:ascii="方正仿宋_GBK" w:eastAsia="方正仿宋_GBK" w:hAnsi="宋体" w:cs="宋体"/>
          <w:kern w:val="0"/>
          <w:sz w:val="32"/>
          <w:szCs w:val="32"/>
          <w:u w:val="single"/>
        </w:rPr>
        <w:t>7</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月</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1</w:t>
      </w:r>
      <w:r w:rsidR="00B20629">
        <w:rPr>
          <w:rFonts w:ascii="方正仿宋_GBK" w:eastAsia="方正仿宋_GBK" w:hAnsi="宋体" w:cs="宋体"/>
          <w:kern w:val="0"/>
          <w:sz w:val="32"/>
          <w:szCs w:val="32"/>
          <w:u w:val="single"/>
        </w:rPr>
        <w:t>5</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日</w:t>
      </w:r>
      <w:r w:rsidRPr="001239CB">
        <w:rPr>
          <w:rFonts w:ascii="方正仿宋_GBK" w:eastAsia="方正仿宋_GBK" w:hAnsi="宋体" w:cs="宋体" w:hint="eastAsia"/>
          <w:kern w:val="0"/>
          <w:sz w:val="32"/>
          <w:szCs w:val="32"/>
          <w:u w:val="single"/>
        </w:rPr>
        <w:t>8</w:t>
      </w:r>
      <w:r>
        <w:rPr>
          <w:rFonts w:ascii="方正仿宋_GBK" w:eastAsia="方正仿宋_GBK" w:hAnsi="宋体" w:cs="宋体" w:hint="eastAsia"/>
          <w:kern w:val="0"/>
          <w:sz w:val="32"/>
          <w:szCs w:val="32"/>
          <w:u w:val="single"/>
        </w:rPr>
        <w:t>:</w:t>
      </w:r>
      <w:r w:rsidRPr="001239CB">
        <w:rPr>
          <w:rFonts w:ascii="方正仿宋_GBK" w:eastAsia="方正仿宋_GBK" w:hAnsi="宋体" w:cs="宋体" w:hint="eastAsia"/>
          <w:kern w:val="0"/>
          <w:sz w:val="32"/>
          <w:szCs w:val="32"/>
          <w:u w:val="single"/>
        </w:rPr>
        <w:t>3</w:t>
      </w:r>
      <w:r w:rsidRPr="001239CB">
        <w:rPr>
          <w:rFonts w:ascii="方正仿宋_GBK" w:eastAsia="方正仿宋_GBK" w:hAnsi="宋体" w:cs="宋体"/>
          <w:kern w:val="0"/>
          <w:sz w:val="32"/>
          <w:szCs w:val="32"/>
          <w:u w:val="single"/>
        </w:rPr>
        <w:t>0</w:t>
      </w:r>
      <w:r w:rsidRPr="001239CB">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至</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w:t>
      </w:r>
      <w:r w:rsidR="00692D87">
        <w:rPr>
          <w:rFonts w:ascii="方正仿宋_GBK" w:eastAsia="方正仿宋_GBK" w:hAnsi="宋体" w:cs="宋体"/>
          <w:kern w:val="0"/>
          <w:sz w:val="32"/>
          <w:szCs w:val="32"/>
          <w:u w:val="single"/>
        </w:rPr>
        <w:t>2</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sidR="00692D87">
        <w:rPr>
          <w:rFonts w:ascii="方正仿宋_GBK" w:eastAsia="方正仿宋_GBK" w:hAnsi="宋体" w:cs="宋体"/>
          <w:kern w:val="0"/>
          <w:sz w:val="32"/>
          <w:szCs w:val="32"/>
          <w:u w:val="single"/>
        </w:rPr>
        <w:t>7</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月</w:t>
      </w:r>
      <w:r w:rsidR="00ED7E1D" w:rsidRPr="00ED7E1D">
        <w:rPr>
          <w:rFonts w:ascii="方正仿宋_GBK" w:eastAsia="方正仿宋_GBK" w:hAnsi="宋体" w:cs="宋体" w:hint="eastAsia"/>
          <w:kern w:val="0"/>
          <w:sz w:val="32"/>
          <w:szCs w:val="32"/>
          <w:u w:val="single"/>
        </w:rPr>
        <w:t xml:space="preserve"> </w:t>
      </w:r>
      <w:r w:rsidR="00DC2CAC">
        <w:rPr>
          <w:rFonts w:ascii="方正仿宋_GBK" w:eastAsia="方正仿宋_GBK" w:hAnsi="宋体" w:cs="宋体"/>
          <w:kern w:val="0"/>
          <w:sz w:val="32"/>
          <w:szCs w:val="32"/>
          <w:u w:val="single"/>
        </w:rPr>
        <w:t>2</w:t>
      </w:r>
      <w:r w:rsidR="00F3375C">
        <w:rPr>
          <w:rFonts w:ascii="方正仿宋_GBK" w:eastAsia="方正仿宋_GBK" w:hAnsi="宋体" w:cs="宋体"/>
          <w:kern w:val="0"/>
          <w:sz w:val="32"/>
          <w:szCs w:val="32"/>
          <w:u w:val="single"/>
        </w:rPr>
        <w:t>1</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日</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1</w:t>
      </w:r>
      <w:r w:rsidR="001E4AE5">
        <w:rPr>
          <w:rFonts w:ascii="方正仿宋_GBK" w:eastAsia="方正仿宋_GBK" w:hAnsi="宋体" w:cs="宋体"/>
          <w:kern w:val="0"/>
          <w:sz w:val="32"/>
          <w:szCs w:val="32"/>
          <w:u w:val="single"/>
        </w:rPr>
        <w:t>7</w:t>
      </w:r>
      <w:r>
        <w:rPr>
          <w:rFonts w:ascii="方正仿宋_GBK" w:eastAsia="方正仿宋_GBK" w:hAnsi="宋体" w:cs="宋体"/>
          <w:kern w:val="0"/>
          <w:sz w:val="32"/>
          <w:szCs w:val="32"/>
          <w:u w:val="single"/>
        </w:rPr>
        <w:t>:</w:t>
      </w:r>
      <w:r w:rsidR="00110699">
        <w:rPr>
          <w:rFonts w:ascii="方正仿宋_GBK" w:eastAsia="方正仿宋_GBK" w:hAnsi="宋体" w:cs="宋体"/>
          <w:kern w:val="0"/>
          <w:sz w:val="32"/>
          <w:szCs w:val="32"/>
          <w:u w:val="single"/>
        </w:rPr>
        <w:t>0</w:t>
      </w:r>
      <w:r>
        <w:rPr>
          <w:rFonts w:ascii="方正仿宋_GBK" w:eastAsia="方正仿宋_GBK" w:hAnsi="宋体" w:cs="宋体"/>
          <w:kern w:val="0"/>
          <w:sz w:val="32"/>
          <w:szCs w:val="32"/>
          <w:u w:val="single"/>
        </w:rPr>
        <w:t>0</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（工作时间），持“参加遴选报名登记表（附件八）”到1号楼2212室报名。</w:t>
      </w:r>
    </w:p>
    <w:p w:rsidR="001E4AE5" w:rsidRDefault="001E4AE5" w:rsidP="00ED7E1D">
      <w:pPr>
        <w:widowControl/>
        <w:jc w:val="left"/>
        <w:rPr>
          <w:rFonts w:ascii="方正仿宋_GBK" w:eastAsia="方正仿宋_GBK" w:hAnsi="宋体" w:cs="宋体"/>
          <w:b/>
          <w:kern w:val="0"/>
          <w:sz w:val="32"/>
          <w:szCs w:val="32"/>
        </w:rPr>
      </w:pP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lastRenderedPageBreak/>
        <w:t>五、响应文件递交时间及地点：</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202</w:t>
      </w:r>
      <w:r w:rsidR="00692D87">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w:t>
      </w:r>
      <w:r w:rsidRPr="00ED7E1D">
        <w:rPr>
          <w:rFonts w:ascii="方正仿宋_GBK" w:eastAsia="方正仿宋_GBK" w:hAnsi="宋体" w:cs="宋体" w:hint="eastAsia"/>
          <w:kern w:val="0"/>
          <w:sz w:val="32"/>
          <w:szCs w:val="32"/>
          <w:u w:val="single"/>
        </w:rPr>
        <w:t xml:space="preserve"> </w:t>
      </w:r>
      <w:r w:rsidR="00692D87">
        <w:rPr>
          <w:rFonts w:ascii="方正仿宋_GBK" w:eastAsia="方正仿宋_GBK" w:hAnsi="宋体" w:cs="宋体"/>
          <w:kern w:val="0"/>
          <w:sz w:val="32"/>
          <w:szCs w:val="32"/>
          <w:u w:val="single"/>
        </w:rPr>
        <w:t>7</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692D87">
        <w:rPr>
          <w:rFonts w:ascii="方正仿宋_GBK" w:eastAsia="方正仿宋_GBK" w:hAnsi="宋体" w:cs="宋体"/>
          <w:kern w:val="0"/>
          <w:sz w:val="32"/>
          <w:szCs w:val="32"/>
          <w:u w:val="single"/>
        </w:rPr>
        <w:t>22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日下午</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14</w:t>
      </w:r>
      <w:r w:rsidR="001239CB">
        <w:rPr>
          <w:rFonts w:ascii="方正仿宋_GBK" w:eastAsia="方正仿宋_GBK" w:hAnsi="宋体" w:cs="宋体" w:hint="eastAsia"/>
          <w:kern w:val="0"/>
          <w:sz w:val="32"/>
          <w:szCs w:val="32"/>
          <w:u w:val="single"/>
        </w:rPr>
        <w:t>:</w:t>
      </w:r>
      <w:r w:rsidR="001239CB">
        <w:rPr>
          <w:rFonts w:ascii="方正仿宋_GBK" w:eastAsia="方正仿宋_GBK" w:hAnsi="宋体" w:cs="宋体"/>
          <w:kern w:val="0"/>
          <w:sz w:val="32"/>
          <w:szCs w:val="32"/>
          <w:u w:val="single"/>
        </w:rPr>
        <w:t>00-14</w:t>
      </w:r>
      <w:r w:rsidR="001239CB">
        <w:rPr>
          <w:rFonts w:ascii="方正仿宋_GBK" w:eastAsia="方正仿宋_GBK" w:hAnsi="宋体" w:cs="宋体" w:hint="eastAsia"/>
          <w:kern w:val="0"/>
          <w:sz w:val="32"/>
          <w:szCs w:val="32"/>
          <w:u w:val="single"/>
        </w:rPr>
        <w:t>:3</w:t>
      </w:r>
      <w:r w:rsidR="001239CB">
        <w:rPr>
          <w:rFonts w:ascii="方正仿宋_GBK" w:eastAsia="方正仿宋_GBK" w:hAnsi="宋体" w:cs="宋体"/>
          <w:kern w:val="0"/>
          <w:sz w:val="32"/>
          <w:szCs w:val="32"/>
          <w:u w:val="single"/>
        </w:rPr>
        <w:t>0</w:t>
      </w:r>
      <w:r w:rsidRPr="00ED7E1D">
        <w:rPr>
          <w:rFonts w:ascii="方正仿宋_GBK" w:eastAsia="方正仿宋_GBK" w:hAnsi="宋体" w:cs="宋体" w:hint="eastAsia"/>
          <w:kern w:val="0"/>
          <w:sz w:val="32"/>
          <w:szCs w:val="32"/>
        </w:rPr>
        <w:t>，</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rPr>
        <w:t>号楼</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5</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楼</w:t>
      </w:r>
      <w:r w:rsidR="001239CB">
        <w:rPr>
          <w:rFonts w:ascii="方正仿宋_GBK" w:eastAsia="方正仿宋_GBK" w:hAnsi="宋体" w:cs="宋体"/>
          <w:kern w:val="0"/>
          <w:sz w:val="32"/>
          <w:szCs w:val="32"/>
          <w:u w:val="single"/>
        </w:rPr>
        <w:t>2会议室</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。（每家报名商家只能派一名授权代表参与，在医院入口处出示</w:t>
      </w:r>
      <w:proofErr w:type="gramStart"/>
      <w:r w:rsidRPr="00ED7E1D">
        <w:rPr>
          <w:rFonts w:ascii="方正仿宋_GBK" w:eastAsia="方正仿宋_GBK" w:hAnsi="宋体" w:cs="宋体" w:hint="eastAsia"/>
          <w:kern w:val="0"/>
          <w:sz w:val="32"/>
          <w:szCs w:val="32"/>
        </w:rPr>
        <w:t>渝康码</w:t>
      </w:r>
      <w:proofErr w:type="gramEnd"/>
      <w:r w:rsidRPr="00ED7E1D">
        <w:rPr>
          <w:rFonts w:ascii="方正仿宋_GBK" w:eastAsia="方正仿宋_GBK" w:hAnsi="宋体" w:cs="宋体" w:hint="eastAsia"/>
          <w:kern w:val="0"/>
          <w:sz w:val="32"/>
          <w:szCs w:val="32"/>
        </w:rPr>
        <w:t>、测量体温无异常后才能进入会场。）</w:t>
      </w:r>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六、响应文件相关要求：</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1、响应文件须装袋密封，在封口上加盖企业公章。并标明项目名称、分包号及分包名称、参与遴选商家名称、电话号码及邮箱地址等字样（密封袋封面，见附件一）。</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2、响应文件正本壹份、副本贰份，均须</w:t>
      </w:r>
      <w:r w:rsidRPr="00ED7E1D">
        <w:rPr>
          <w:rFonts w:ascii="方正仿宋_GBK" w:eastAsia="方正仿宋_GBK" w:hAnsi="宋体" w:cs="宋体" w:hint="eastAsia"/>
          <w:b/>
          <w:kern w:val="0"/>
          <w:sz w:val="32"/>
          <w:szCs w:val="32"/>
        </w:rPr>
        <w:t>软面胶装</w:t>
      </w:r>
      <w:r w:rsidRPr="00ED7E1D">
        <w:rPr>
          <w:rFonts w:ascii="方正仿宋_GBK" w:eastAsia="方正仿宋_GBK" w:hAnsi="宋体" w:cs="宋体" w:hint="eastAsia"/>
          <w:kern w:val="0"/>
          <w:sz w:val="32"/>
          <w:szCs w:val="32"/>
        </w:rPr>
        <w:t>，经授权代表逐页签字并加盖公章后密封于同一文件袋中，未按要求制作的响应文件将被视为无效响应。</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3、如果响应文件没有按规定密封，该响应文件将被拒绝接收，并原样退还。</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4、参与遴选商家无论是否中选，所递交的响应文件均不退还。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七、踏勘</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1" w:name="_Toc498335944"/>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Calibri" w:cs="Times New Roman" w:hint="eastAsia"/>
          <w:b/>
          <w:sz w:val="32"/>
          <w:szCs w:val="32"/>
        </w:rPr>
        <w:t>八、保证金的缴纳：</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1、参与遴选的供应商，须按本项目规定的保证金数额进行缴纳，从其基本账户将保证金汇至重庆市江北区中医</w:t>
      </w:r>
      <w:r w:rsidRPr="00ED7E1D">
        <w:rPr>
          <w:rFonts w:ascii="方正仿宋_GBK" w:eastAsia="方正仿宋_GBK" w:hAnsi="宋体" w:cs="宋体" w:hint="eastAsia"/>
          <w:kern w:val="0"/>
          <w:sz w:val="32"/>
          <w:szCs w:val="32"/>
        </w:rPr>
        <w:lastRenderedPageBreak/>
        <w:t>院的账号上，同时在进账凭证上明确“</w:t>
      </w:r>
      <w:r w:rsidRPr="00ED7E1D">
        <w:rPr>
          <w:rFonts w:ascii="方正仿宋_GBK" w:eastAsia="方正仿宋_GBK" w:hAnsi="宋体" w:cs="宋体" w:hint="eastAsia"/>
          <w:kern w:val="0"/>
          <w:sz w:val="32"/>
          <w:szCs w:val="32"/>
          <w:u w:val="single"/>
        </w:rPr>
        <w:t xml:space="preserve"> 参与遴选的品种名称 </w:t>
      </w:r>
      <w:r w:rsidRPr="00ED7E1D">
        <w:rPr>
          <w:rFonts w:ascii="方正仿宋_GBK" w:eastAsia="方正仿宋_GBK" w:hAnsi="宋体" w:cs="宋体" w:hint="eastAsia"/>
          <w:kern w:val="0"/>
          <w:sz w:val="32"/>
          <w:szCs w:val="32"/>
        </w:rPr>
        <w:t>”的字样。</w:t>
      </w:r>
    </w:p>
    <w:p w:rsidR="00ED7E1D" w:rsidRPr="00ED7E1D" w:rsidRDefault="00ED7E1D" w:rsidP="00DC2CAC">
      <w:pPr>
        <w:widowControl/>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2、保证金的到账截止时间为</w:t>
      </w:r>
      <w:r w:rsidRPr="00ED7E1D">
        <w:rPr>
          <w:rFonts w:ascii="方正仿宋_GBK" w:eastAsia="方正仿宋_GBK" w:hAnsi="宋体" w:cs="宋体" w:hint="eastAsia"/>
          <w:kern w:val="0"/>
          <w:sz w:val="32"/>
          <w:szCs w:val="32"/>
          <w:u w:val="single"/>
        </w:rPr>
        <w:t xml:space="preserve"> </w:t>
      </w:r>
      <w:r w:rsidR="00110699">
        <w:rPr>
          <w:rFonts w:ascii="方正仿宋_GBK" w:eastAsia="方正仿宋_GBK" w:hAnsi="宋体" w:cs="宋体"/>
          <w:kern w:val="0"/>
          <w:sz w:val="32"/>
          <w:szCs w:val="32"/>
          <w:u w:val="single"/>
        </w:rPr>
        <w:t>202</w:t>
      </w:r>
      <w:r w:rsidR="00692D87">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 xml:space="preserve"> 年</w:t>
      </w:r>
      <w:r w:rsidRPr="00ED7E1D">
        <w:rPr>
          <w:rFonts w:ascii="方正仿宋_GBK" w:eastAsia="方正仿宋_GBK" w:hAnsi="宋体" w:cs="宋体" w:hint="eastAsia"/>
          <w:kern w:val="0"/>
          <w:sz w:val="32"/>
          <w:szCs w:val="32"/>
          <w:u w:val="single"/>
        </w:rPr>
        <w:t xml:space="preserve"> </w:t>
      </w:r>
      <w:r w:rsidR="00692D87">
        <w:rPr>
          <w:rFonts w:ascii="方正仿宋_GBK" w:eastAsia="方正仿宋_GBK" w:hAnsi="宋体" w:cs="宋体"/>
          <w:kern w:val="0"/>
          <w:sz w:val="32"/>
          <w:szCs w:val="32"/>
          <w:u w:val="single"/>
        </w:rPr>
        <w:t>7</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DC2CAC">
        <w:rPr>
          <w:rFonts w:ascii="方正仿宋_GBK" w:eastAsia="方正仿宋_GBK" w:hAnsi="宋体" w:cs="宋体"/>
          <w:kern w:val="0"/>
          <w:sz w:val="32"/>
          <w:szCs w:val="32"/>
          <w:u w:val="single"/>
        </w:rPr>
        <w:t>2</w:t>
      </w:r>
      <w:r w:rsidR="001E4AE5">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日</w:t>
      </w:r>
      <w:r w:rsidR="00110699">
        <w:rPr>
          <w:rFonts w:ascii="方正仿宋_GBK" w:eastAsia="方正仿宋_GBK" w:hAnsi="宋体" w:cs="宋体"/>
          <w:kern w:val="0"/>
          <w:sz w:val="32"/>
          <w:szCs w:val="32"/>
          <w:u w:val="single"/>
        </w:rPr>
        <w:t>1</w:t>
      </w:r>
      <w:r w:rsidR="001E4AE5">
        <w:rPr>
          <w:rFonts w:ascii="方正仿宋_GBK" w:eastAsia="方正仿宋_GBK" w:hAnsi="宋体" w:cs="宋体"/>
          <w:kern w:val="0"/>
          <w:sz w:val="32"/>
          <w:szCs w:val="32"/>
          <w:u w:val="single"/>
        </w:rPr>
        <w:t>7</w:t>
      </w:r>
      <w:r w:rsidR="00110699">
        <w:rPr>
          <w:rFonts w:ascii="方正仿宋_GBK" w:eastAsia="方正仿宋_GBK" w:hAnsi="宋体" w:cs="宋体" w:hint="eastAsia"/>
          <w:kern w:val="0"/>
          <w:sz w:val="32"/>
          <w:szCs w:val="32"/>
          <w:u w:val="single"/>
        </w:rPr>
        <w:t>:00</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时（以银行系统到账时间为准），供应商须在保证金到账截止时间前完成现场报名。</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户  名：重庆市江北区中医院</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开户行：中国建设银行股份有限公司重庆江北蔚蓝世纪支行</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proofErr w:type="gramStart"/>
      <w:r w:rsidRPr="00ED7E1D">
        <w:rPr>
          <w:rFonts w:ascii="方正仿宋_GBK" w:eastAsia="方正仿宋_GBK" w:hAnsi="宋体" w:cs="宋体" w:hint="eastAsia"/>
          <w:kern w:val="0"/>
          <w:sz w:val="32"/>
          <w:szCs w:val="32"/>
        </w:rPr>
        <w:t>账</w:t>
      </w:r>
      <w:proofErr w:type="gramEnd"/>
      <w:r w:rsidRPr="00ED7E1D">
        <w:rPr>
          <w:rFonts w:ascii="方正仿宋_GBK" w:eastAsia="方正仿宋_GBK" w:hAnsi="宋体" w:cs="宋体" w:hint="eastAsia"/>
          <w:kern w:val="0"/>
          <w:sz w:val="32"/>
          <w:szCs w:val="32"/>
        </w:rPr>
        <w:t xml:space="preserve">  号：50001064000050001684</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3、未中选企业：在中选结果公示发出后五个工作日内按资金来款渠道直接退还；中选企业：合同签订后五个工作日内按资金来款渠道直接退还。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九、发生以下情况之一者，参与遴选保证金不予退还并取消中选资格：</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1、供应商在提交响应文件截止时间后撤回响应文件的；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2、供应商在响应文件中提供虚假材料的；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3、除因不可抗力或国家政策原因的情形以外，中选供应商不按规定的时间或拒绝按成交状态签订合同的；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4、供应商与采购人、其他供应商或者本项目相关干系人恶意串通的；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5、供应商响应文件内容有与国家现行法律法规相违背</w:t>
      </w:r>
      <w:r w:rsidRPr="00ED7E1D">
        <w:rPr>
          <w:rFonts w:ascii="方正仿宋_GBK" w:eastAsia="方正仿宋_GBK" w:hAnsi="宋体" w:cs="Times New Roman" w:hint="eastAsia"/>
          <w:sz w:val="32"/>
          <w:szCs w:val="32"/>
        </w:rPr>
        <w:lastRenderedPageBreak/>
        <w:t>的内容，或附有采购人无法接受条件的。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6、单位负责人为同一人或者存在直接控股、管理关系的不同供应商，参加同一合同项（分包）下遴选活动的；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7、同一合同项（分包）下的货物，制造商参与遴选活动，再委托代理商参与遴选活动的。</w:t>
      </w:r>
    </w:p>
    <w:p w:rsidR="00ED7E1D" w:rsidRPr="00ED7E1D" w:rsidRDefault="00ED7E1D" w:rsidP="00ED7E1D">
      <w:pPr>
        <w:widowControl/>
        <w:spacing w:line="570" w:lineRule="exact"/>
        <w:jc w:val="left"/>
        <w:rPr>
          <w:rFonts w:ascii="方正仿宋_GBK" w:eastAsia="方正仿宋_GBK" w:hAnsi="宋体" w:cs="宋体"/>
          <w:b/>
          <w:kern w:val="0"/>
          <w:sz w:val="28"/>
          <w:szCs w:val="24"/>
        </w:rPr>
      </w:pPr>
      <w:r w:rsidRPr="00ED7E1D">
        <w:rPr>
          <w:rFonts w:ascii="方正仿宋_GBK" w:eastAsia="方正仿宋_GBK" w:hAnsi="宋体" w:cs="宋体" w:hint="eastAsia"/>
          <w:b/>
          <w:kern w:val="0"/>
          <w:sz w:val="28"/>
          <w:szCs w:val="24"/>
        </w:rPr>
        <w:t>十、所需耗材情况</w:t>
      </w:r>
      <w:bookmarkEnd w:id="1"/>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31"/>
        <w:gridCol w:w="1701"/>
        <w:gridCol w:w="1559"/>
        <w:gridCol w:w="1273"/>
        <w:gridCol w:w="1133"/>
        <w:gridCol w:w="1133"/>
        <w:gridCol w:w="992"/>
      </w:tblGrid>
      <w:tr w:rsidR="00ED7E1D" w:rsidRPr="00ED7E1D" w:rsidTr="00F3375C">
        <w:trPr>
          <w:trHeight w:val="1056"/>
        </w:trPr>
        <w:tc>
          <w:tcPr>
            <w:tcW w:w="1163"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F3375C"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Pr>
                <w:rFonts w:ascii="方正仿宋_GBK" w:eastAsia="方正仿宋_GBK" w:hAnsi="宋体" w:cs="Times New Roman" w:hint="eastAsia"/>
                <w:sz w:val="22"/>
                <w:szCs w:val="24"/>
              </w:rPr>
              <w:t>原</w:t>
            </w:r>
            <w:r w:rsidR="00ED7E1D" w:rsidRPr="00ED7E1D">
              <w:rPr>
                <w:rFonts w:ascii="方正仿宋_GBK" w:eastAsia="方正仿宋_GBK" w:hAnsi="宋体" w:cs="Times New Roman" w:hint="eastAsia"/>
                <w:sz w:val="22"/>
                <w:szCs w:val="24"/>
              </w:rPr>
              <w:t>分包号</w:t>
            </w:r>
          </w:p>
        </w:tc>
        <w:tc>
          <w:tcPr>
            <w:tcW w:w="1531"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sidRPr="00ED7E1D">
              <w:rPr>
                <w:rFonts w:ascii="方正仿宋_GBK" w:eastAsia="方正仿宋_GBK" w:hAnsi="宋体" w:cs="Times New Roman" w:hint="eastAsia"/>
                <w:sz w:val="22"/>
                <w:szCs w:val="24"/>
              </w:rPr>
              <w:t>所需耗材品名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参考规格型号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交易方式</w:t>
            </w:r>
          </w:p>
        </w:tc>
        <w:tc>
          <w:tcPr>
            <w:tcW w:w="1273"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其它要求</w:t>
            </w:r>
          </w:p>
        </w:tc>
        <w:tc>
          <w:tcPr>
            <w:tcW w:w="1133"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最高限价（元）</w:t>
            </w:r>
          </w:p>
        </w:tc>
        <w:tc>
          <w:tcPr>
            <w:tcW w:w="1133"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成交人数量（名）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保证金（元）</w:t>
            </w:r>
          </w:p>
        </w:tc>
      </w:tr>
      <w:tr w:rsidR="00ED7E1D" w:rsidRPr="00ED7E1D" w:rsidTr="00F3375C">
        <w:trPr>
          <w:trHeight w:val="712"/>
        </w:trPr>
        <w:tc>
          <w:tcPr>
            <w:tcW w:w="1163" w:type="dxa"/>
            <w:tcBorders>
              <w:top w:val="single" w:sz="4" w:space="0" w:color="auto"/>
              <w:left w:val="single" w:sz="4" w:space="0" w:color="auto"/>
              <w:bottom w:val="single" w:sz="4" w:space="0" w:color="auto"/>
              <w:right w:val="single" w:sz="4" w:space="0" w:color="auto"/>
            </w:tcBorders>
            <w:vAlign w:val="center"/>
          </w:tcPr>
          <w:p w:rsidR="00ED7E1D" w:rsidRPr="00ED7E1D" w:rsidRDefault="00F3375C" w:rsidP="00ED7E1D">
            <w:pPr>
              <w:jc w:val="center"/>
              <w:rPr>
                <w:rFonts w:ascii="方正仿宋_GBK" w:eastAsia="方正仿宋_GBK" w:hAnsi="宋体" w:cs="Times New Roman"/>
              </w:rPr>
            </w:pPr>
            <w:r w:rsidRPr="00F3375C">
              <w:rPr>
                <w:rFonts w:ascii="方正仿宋_GBK" w:eastAsia="方正仿宋_GBK" w:hAnsi="宋体" w:cs="Times New Roman"/>
              </w:rPr>
              <w:t>HCLX21022829</w:t>
            </w:r>
            <w:r>
              <w:rPr>
                <w:rFonts w:ascii="方正仿宋_GBK" w:eastAsia="方正仿宋_GBK" w:hAnsi="宋体" w:cs="Times New Roman" w:hint="eastAsia"/>
              </w:rPr>
              <w:t>-</w:t>
            </w:r>
            <w:r w:rsidR="00CD1BA3">
              <w:rPr>
                <w:rFonts w:ascii="方正仿宋_GBK" w:eastAsia="方正仿宋_GBK" w:hAnsi="宋体" w:cs="Times New Roman" w:hint="eastAsia"/>
              </w:rPr>
              <w:t>1</w:t>
            </w:r>
          </w:p>
        </w:tc>
        <w:tc>
          <w:tcPr>
            <w:tcW w:w="153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雷火</w:t>
            </w:r>
            <w:proofErr w:type="gramStart"/>
            <w:r w:rsidRPr="00876558">
              <w:rPr>
                <w:rFonts w:ascii="方正仿宋_GBK" w:eastAsia="方正仿宋_GBK" w:hAnsi="宋体" w:cs="Times New Roman" w:hint="eastAsia"/>
              </w:rPr>
              <w:t>灸</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rPr>
              <w:t>40mm</w:t>
            </w:r>
            <w:r w:rsidRPr="00876558">
              <w:rPr>
                <w:rFonts w:ascii="MS Gothic" w:eastAsia="方正仿宋_GBK" w:hAnsi="MS Gothic" w:cs="MS Gothic"/>
              </w:rPr>
              <w:t>✘</w:t>
            </w:r>
            <w:r w:rsidRPr="00876558">
              <w:rPr>
                <w:rFonts w:ascii="方正仿宋_GBK" w:eastAsia="方正仿宋_GBK" w:hAnsi="宋体" w:cs="Times New Roman"/>
              </w:rPr>
              <w:t>66mm</w:t>
            </w:r>
          </w:p>
        </w:tc>
        <w:tc>
          <w:tcPr>
            <w:tcW w:w="1559"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140元/盒</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ED7E1D" w:rsidRPr="00ED7E1D" w:rsidTr="00F3375C">
        <w:trPr>
          <w:trHeight w:val="694"/>
        </w:trPr>
        <w:tc>
          <w:tcPr>
            <w:tcW w:w="1163" w:type="dxa"/>
            <w:tcBorders>
              <w:top w:val="single" w:sz="4" w:space="0" w:color="auto"/>
              <w:left w:val="single" w:sz="4" w:space="0" w:color="auto"/>
              <w:bottom w:val="single" w:sz="4" w:space="0" w:color="auto"/>
              <w:right w:val="single" w:sz="4" w:space="0" w:color="auto"/>
            </w:tcBorders>
            <w:vAlign w:val="center"/>
          </w:tcPr>
          <w:p w:rsidR="00ED7E1D" w:rsidRPr="00ED7E1D" w:rsidRDefault="00F3375C" w:rsidP="001E4AE5">
            <w:pPr>
              <w:jc w:val="center"/>
              <w:rPr>
                <w:rFonts w:ascii="方正仿宋_GBK" w:eastAsia="方正仿宋_GBK" w:hAnsi="宋体" w:cs="Times New Roman"/>
              </w:rPr>
            </w:pPr>
            <w:r w:rsidRPr="00F3375C">
              <w:rPr>
                <w:rFonts w:ascii="方正仿宋_GBK" w:eastAsia="方正仿宋_GBK" w:hAnsi="宋体" w:cs="Times New Roman"/>
              </w:rPr>
              <w:t>HCLX21022829</w:t>
            </w:r>
            <w:r>
              <w:rPr>
                <w:rFonts w:ascii="方正仿宋_GBK" w:eastAsia="方正仿宋_GBK" w:hAnsi="宋体" w:cs="Times New Roman" w:hint="eastAsia"/>
              </w:rPr>
              <w:t>-</w:t>
            </w:r>
            <w:r w:rsidR="001E4AE5">
              <w:rPr>
                <w:rFonts w:ascii="方正仿宋_GBK" w:eastAsia="方正仿宋_GBK" w:hAnsi="宋体" w:cs="Times New Roman"/>
              </w:rPr>
              <w:t>5</w:t>
            </w:r>
          </w:p>
        </w:tc>
        <w:tc>
          <w:tcPr>
            <w:tcW w:w="153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口腔科耗材</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559"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r w:rsidR="00184C1F">
              <w:rPr>
                <w:rFonts w:ascii="方正仿宋_GBK" w:eastAsia="方正仿宋_GBK" w:hAnsi="宋体" w:cs="Times New Roman" w:hint="eastAsia"/>
              </w:rPr>
              <w:t>9</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rPr>
              <w:t>见附件</w:t>
            </w:r>
            <w:r w:rsidR="00184C1F">
              <w:rPr>
                <w:rFonts w:ascii="方正仿宋_GBK" w:eastAsia="方正仿宋_GBK" w:hAnsi="宋体" w:cs="Times New Roman" w:hint="eastAsia"/>
              </w:rPr>
              <w:t>9</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EC52E9" w:rsidRPr="00ED7E1D" w:rsidTr="00F3375C">
        <w:trPr>
          <w:trHeight w:val="416"/>
        </w:trPr>
        <w:tc>
          <w:tcPr>
            <w:tcW w:w="1163" w:type="dxa"/>
            <w:tcBorders>
              <w:left w:val="single" w:sz="4" w:space="0" w:color="auto"/>
              <w:bottom w:val="single" w:sz="4" w:space="0" w:color="auto"/>
              <w:right w:val="single" w:sz="4" w:space="0" w:color="auto"/>
            </w:tcBorders>
            <w:vAlign w:val="center"/>
          </w:tcPr>
          <w:p w:rsidR="00EC52E9" w:rsidRPr="00ED7E1D" w:rsidRDefault="00F3375C" w:rsidP="00EC52E9">
            <w:pPr>
              <w:jc w:val="center"/>
              <w:rPr>
                <w:rFonts w:ascii="方正仿宋_GBK" w:eastAsia="方正仿宋_GBK" w:hAnsi="宋体" w:cs="Times New Roman"/>
              </w:rPr>
            </w:pPr>
            <w:r w:rsidRPr="00F3375C">
              <w:rPr>
                <w:rFonts w:ascii="方正仿宋_GBK" w:eastAsia="方正仿宋_GBK" w:hAnsi="宋体" w:cs="Times New Roman"/>
              </w:rPr>
              <w:t>HCLX22011617</w:t>
            </w:r>
            <w:r>
              <w:rPr>
                <w:rFonts w:ascii="方正仿宋_GBK" w:eastAsia="方正仿宋_GBK" w:hAnsi="宋体" w:cs="Times New Roman" w:hint="eastAsia"/>
              </w:rPr>
              <w:t>-</w:t>
            </w:r>
            <w:r>
              <w:rPr>
                <w:rFonts w:ascii="方正仿宋_GBK" w:eastAsia="方正仿宋_GBK" w:hAnsi="宋体" w:cs="Times New Roman"/>
              </w:rPr>
              <w:t>1</w:t>
            </w:r>
          </w:p>
        </w:tc>
        <w:tc>
          <w:tcPr>
            <w:tcW w:w="1531" w:type="dxa"/>
            <w:tcBorders>
              <w:top w:val="single" w:sz="4" w:space="0" w:color="auto"/>
              <w:left w:val="single" w:sz="4" w:space="0" w:color="auto"/>
              <w:bottom w:val="single" w:sz="4" w:space="0" w:color="auto"/>
              <w:right w:val="single" w:sz="4" w:space="0" w:color="auto"/>
            </w:tcBorders>
            <w:vAlign w:val="center"/>
          </w:tcPr>
          <w:p w:rsidR="00EC52E9" w:rsidRPr="00EC52E9" w:rsidRDefault="00EC52E9" w:rsidP="00EC52E9">
            <w:pPr>
              <w:jc w:val="center"/>
              <w:rPr>
                <w:rFonts w:ascii="方正仿宋_GBK" w:eastAsia="方正仿宋_GBK" w:hAnsi="宋体" w:cs="Times New Roman" w:hint="eastAsia"/>
              </w:rPr>
            </w:pPr>
            <w:r w:rsidRPr="00EC52E9">
              <w:rPr>
                <w:rFonts w:ascii="方正仿宋_GBK" w:eastAsia="方正仿宋_GBK" w:hAnsi="宋体" w:cs="Times New Roman" w:hint="eastAsia"/>
              </w:rPr>
              <w:t>一次性使用高压注射器针筒及附件</w:t>
            </w:r>
          </w:p>
        </w:tc>
        <w:tc>
          <w:tcPr>
            <w:tcW w:w="1701" w:type="dxa"/>
            <w:tcBorders>
              <w:top w:val="single" w:sz="4" w:space="0" w:color="auto"/>
              <w:left w:val="single" w:sz="4" w:space="0" w:color="auto"/>
              <w:bottom w:val="single" w:sz="4" w:space="0" w:color="auto"/>
              <w:right w:val="single" w:sz="4" w:space="0" w:color="auto"/>
            </w:tcBorders>
            <w:vAlign w:val="center"/>
          </w:tcPr>
          <w:p w:rsidR="00EC52E9" w:rsidRPr="00EC52E9" w:rsidRDefault="00EC52E9" w:rsidP="00EC52E9">
            <w:pPr>
              <w:jc w:val="center"/>
              <w:rPr>
                <w:rFonts w:ascii="方正仿宋_GBK" w:eastAsia="方正仿宋_GBK" w:hAnsi="宋体" w:cs="Times New Roman" w:hint="eastAsia"/>
              </w:rPr>
            </w:pPr>
            <w:r w:rsidRPr="00EC52E9">
              <w:rPr>
                <w:rFonts w:ascii="方正仿宋_GBK" w:eastAsia="方正仿宋_GBK" w:hAnsi="宋体" w:cs="Times New Roman" w:hint="eastAsia"/>
              </w:rPr>
              <w:t>65/115</w:t>
            </w:r>
          </w:p>
        </w:tc>
        <w:tc>
          <w:tcPr>
            <w:tcW w:w="1559" w:type="dxa"/>
            <w:tcBorders>
              <w:top w:val="single" w:sz="4" w:space="0" w:color="auto"/>
              <w:left w:val="single" w:sz="4" w:space="0" w:color="auto"/>
              <w:bottom w:val="single" w:sz="4" w:space="0" w:color="auto"/>
              <w:right w:val="single" w:sz="4" w:space="0" w:color="auto"/>
            </w:tcBorders>
            <w:vAlign w:val="center"/>
          </w:tcPr>
          <w:p w:rsidR="00EC52E9" w:rsidRPr="00EC52E9" w:rsidRDefault="00EC52E9" w:rsidP="00EC52E9">
            <w:pPr>
              <w:jc w:val="center"/>
              <w:rPr>
                <w:rFonts w:ascii="方正仿宋_GBK" w:eastAsia="方正仿宋_GBK" w:hAnsi="宋体" w:cs="Times New Roman" w:hint="eastAsia"/>
              </w:rPr>
            </w:pPr>
            <w:r w:rsidRPr="00EC52E9">
              <w:rPr>
                <w:rFonts w:ascii="方正仿宋_GBK" w:eastAsia="方正仿宋_GBK" w:hAnsi="宋体" w:cs="Times New Roman" w:hint="eastAsia"/>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EC52E9" w:rsidRPr="00EC52E9" w:rsidRDefault="00EC52E9" w:rsidP="00EC52E9">
            <w:pPr>
              <w:jc w:val="center"/>
              <w:rPr>
                <w:rFonts w:ascii="方正仿宋_GBK" w:eastAsia="方正仿宋_GBK" w:hAnsi="宋体" w:cs="Times New Roman" w:hint="eastAsia"/>
              </w:rPr>
            </w:pPr>
            <w:r w:rsidRPr="00EC52E9">
              <w:rPr>
                <w:rFonts w:ascii="方正仿宋_GBK" w:eastAsia="方正仿宋_GBK" w:hAnsi="宋体" w:cs="Times New Roman" w:hint="eastAsia"/>
              </w:rPr>
              <w:t>能匹配现有磁共振用高压注射器。</w:t>
            </w:r>
          </w:p>
        </w:tc>
        <w:tc>
          <w:tcPr>
            <w:tcW w:w="1133" w:type="dxa"/>
            <w:tcBorders>
              <w:top w:val="single" w:sz="4" w:space="0" w:color="auto"/>
              <w:left w:val="single" w:sz="4" w:space="0" w:color="auto"/>
              <w:bottom w:val="single" w:sz="4" w:space="0" w:color="auto"/>
              <w:right w:val="single" w:sz="4" w:space="0" w:color="auto"/>
            </w:tcBorders>
            <w:vAlign w:val="center"/>
          </w:tcPr>
          <w:p w:rsidR="00EC52E9" w:rsidRPr="00EC52E9" w:rsidRDefault="00EC52E9" w:rsidP="00EC52E9">
            <w:pPr>
              <w:jc w:val="center"/>
              <w:rPr>
                <w:rFonts w:ascii="方正仿宋_GBK" w:eastAsia="方正仿宋_GBK" w:hAnsi="宋体" w:cs="Times New Roman" w:hint="eastAsia"/>
              </w:rPr>
            </w:pPr>
            <w:r w:rsidRPr="00EC52E9">
              <w:rPr>
                <w:rFonts w:ascii="方正仿宋_GBK" w:eastAsia="方正仿宋_GBK" w:hAnsi="宋体" w:cs="Times New Roman" w:hint="eastAsia"/>
              </w:rPr>
              <w:t>205元/套</w:t>
            </w:r>
          </w:p>
        </w:tc>
        <w:tc>
          <w:tcPr>
            <w:tcW w:w="1133" w:type="dxa"/>
            <w:tcBorders>
              <w:left w:val="single" w:sz="4" w:space="0" w:color="auto"/>
              <w:bottom w:val="single" w:sz="4" w:space="0" w:color="auto"/>
              <w:right w:val="single" w:sz="4" w:space="0" w:color="auto"/>
            </w:tcBorders>
            <w:vAlign w:val="center"/>
          </w:tcPr>
          <w:p w:rsidR="00EC52E9" w:rsidRPr="00EC52E9" w:rsidRDefault="00EC52E9" w:rsidP="00EC52E9">
            <w:pPr>
              <w:jc w:val="center"/>
              <w:rPr>
                <w:rFonts w:ascii="方正仿宋_GBK" w:eastAsia="方正仿宋_GBK" w:hAnsi="宋体" w:cs="Times New Roman" w:hint="eastAsia"/>
              </w:rPr>
            </w:pPr>
            <w:r w:rsidRPr="00EC52E9">
              <w:rPr>
                <w:rFonts w:ascii="方正仿宋_GBK" w:eastAsia="方正仿宋_GBK" w:hAnsi="宋体" w:cs="Times New Roman" w:hint="eastAsia"/>
              </w:rPr>
              <w:t>1</w:t>
            </w:r>
          </w:p>
        </w:tc>
        <w:tc>
          <w:tcPr>
            <w:tcW w:w="992" w:type="dxa"/>
            <w:tcBorders>
              <w:left w:val="single" w:sz="4" w:space="0" w:color="auto"/>
              <w:bottom w:val="single" w:sz="4" w:space="0" w:color="auto"/>
              <w:right w:val="single" w:sz="4" w:space="0" w:color="auto"/>
            </w:tcBorders>
            <w:vAlign w:val="center"/>
          </w:tcPr>
          <w:p w:rsidR="00EC52E9" w:rsidRPr="00EC52E9" w:rsidRDefault="00EC52E9" w:rsidP="00EC52E9">
            <w:pPr>
              <w:jc w:val="center"/>
              <w:rPr>
                <w:rFonts w:ascii="方正仿宋_GBK" w:eastAsia="方正仿宋_GBK" w:hAnsi="宋体" w:cs="Times New Roman"/>
              </w:rPr>
            </w:pPr>
            <w:r w:rsidRPr="00EC52E9">
              <w:rPr>
                <w:rFonts w:ascii="方正仿宋_GBK" w:eastAsia="方正仿宋_GBK" w:hAnsi="宋体" w:cs="Times New Roman" w:hint="eastAsia"/>
              </w:rPr>
              <w:t>500</w:t>
            </w:r>
          </w:p>
        </w:tc>
      </w:tr>
    </w:tbl>
    <w:p w:rsidR="00ED7E1D" w:rsidRPr="00ED7E1D" w:rsidRDefault="00ED7E1D" w:rsidP="00ED7E1D">
      <w:pPr>
        <w:ind w:leftChars="-68" w:left="1204" w:hangingChars="559" w:hanging="1347"/>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说明：  1、分包号</w:t>
      </w:r>
      <w:r w:rsidRPr="00ED7E1D">
        <w:rPr>
          <w:rFonts w:ascii="方正仿宋_GBK" w:eastAsia="方正仿宋_GBK" w:hAnsi="Calibri" w:cs="Times New Roman" w:hint="eastAsia"/>
          <w:b/>
          <w:color w:val="FF0000"/>
          <w:sz w:val="24"/>
          <w:szCs w:val="32"/>
          <w:u w:val="single"/>
        </w:rPr>
        <w:t xml:space="preserve"> </w:t>
      </w:r>
      <w:r w:rsidR="001E4AE5" w:rsidRPr="001E4AE5">
        <w:rPr>
          <w:rFonts w:ascii="方正仿宋_GBK" w:eastAsia="方正仿宋_GBK" w:hAnsi="Calibri" w:cs="Times New Roman"/>
          <w:b/>
          <w:color w:val="FF0000"/>
          <w:sz w:val="24"/>
          <w:szCs w:val="32"/>
          <w:u w:val="single"/>
        </w:rPr>
        <w:t>HCLX21022829-1</w:t>
      </w:r>
      <w:r w:rsidR="001E4AE5">
        <w:rPr>
          <w:rFonts w:ascii="方正仿宋_GBK" w:eastAsia="方正仿宋_GBK" w:hAnsi="Calibri" w:cs="Times New Roman" w:hint="eastAsia"/>
          <w:b/>
          <w:color w:val="FF0000"/>
          <w:sz w:val="24"/>
          <w:szCs w:val="32"/>
          <w:u w:val="single"/>
        </w:rPr>
        <w:t>、</w:t>
      </w:r>
      <w:r w:rsidR="001E4AE5" w:rsidRPr="001E4AE5">
        <w:rPr>
          <w:rFonts w:ascii="方正仿宋_GBK" w:eastAsia="方正仿宋_GBK" w:hAnsi="Calibri" w:cs="Times New Roman"/>
          <w:b/>
          <w:color w:val="FF0000"/>
          <w:sz w:val="24"/>
          <w:szCs w:val="32"/>
          <w:u w:val="single"/>
        </w:rPr>
        <w:t>HCLX22011617-1</w:t>
      </w:r>
      <w:r w:rsidRPr="00ED7E1D">
        <w:rPr>
          <w:rFonts w:ascii="方正仿宋_GBK" w:eastAsia="方正仿宋_GBK" w:hAnsi="Calibri" w:cs="Times New Roman" w:hint="eastAsia"/>
          <w:b/>
          <w:color w:val="FF0000"/>
          <w:sz w:val="24"/>
          <w:szCs w:val="32"/>
          <w:u w:val="single"/>
        </w:rPr>
        <w:t xml:space="preserve"> </w:t>
      </w:r>
      <w:r w:rsidRPr="00ED7E1D">
        <w:rPr>
          <w:rFonts w:ascii="方正仿宋_GBK" w:eastAsia="方正仿宋_GBK" w:hAnsi="Calibri" w:cs="Times New Roman" w:hint="eastAsia"/>
          <w:b/>
          <w:color w:val="FF0000"/>
          <w:sz w:val="24"/>
          <w:szCs w:val="32"/>
        </w:rPr>
        <w:t>所需耗材必须在重庆药交所挂牌交易；经批准，分包号</w:t>
      </w:r>
      <w:r w:rsidRPr="00ED7E1D">
        <w:rPr>
          <w:rFonts w:ascii="方正仿宋_GBK" w:eastAsia="方正仿宋_GBK" w:hAnsi="Calibri" w:cs="Times New Roman" w:hint="eastAsia"/>
          <w:b/>
          <w:color w:val="FF0000"/>
          <w:sz w:val="24"/>
          <w:szCs w:val="32"/>
          <w:u w:val="single"/>
        </w:rPr>
        <w:t xml:space="preserve"> </w:t>
      </w:r>
      <w:r w:rsidR="001E4AE5" w:rsidRPr="001E4AE5">
        <w:rPr>
          <w:rFonts w:ascii="方正仿宋_GBK" w:eastAsia="方正仿宋_GBK" w:hAnsi="Calibri" w:cs="Times New Roman"/>
          <w:b/>
          <w:color w:val="FF0000"/>
          <w:sz w:val="24"/>
          <w:szCs w:val="32"/>
          <w:u w:val="single"/>
        </w:rPr>
        <w:t>HCLX21022829-5</w:t>
      </w:r>
      <w:r w:rsidRPr="00ED7E1D">
        <w:rPr>
          <w:rFonts w:ascii="方正仿宋_GBK" w:eastAsia="方正仿宋_GBK" w:hAnsi="Calibri" w:cs="Times New Roman" w:hint="eastAsia"/>
          <w:b/>
          <w:color w:val="FF0000"/>
          <w:sz w:val="24"/>
          <w:szCs w:val="32"/>
          <w:u w:val="single"/>
        </w:rPr>
        <w:t xml:space="preserve"> </w:t>
      </w:r>
      <w:r w:rsidRPr="00ED7E1D">
        <w:rPr>
          <w:rFonts w:ascii="方正仿宋_GBK" w:eastAsia="方正仿宋_GBK" w:hAnsi="Calibri" w:cs="Times New Roman" w:hint="eastAsia"/>
          <w:b/>
          <w:color w:val="FF0000"/>
          <w:sz w:val="24"/>
          <w:szCs w:val="32"/>
        </w:rPr>
        <w:t>可以线下交易。</w:t>
      </w:r>
    </w:p>
    <w:p w:rsidR="00ED7E1D" w:rsidRPr="00ED7E1D" w:rsidRDefault="00ED7E1D" w:rsidP="00ED7E1D">
      <w:pPr>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 xml:space="preserve">       2、鼓励生产厂家直接参与遴选。</w:t>
      </w:r>
    </w:p>
    <w:p w:rsidR="00ED7E1D" w:rsidRPr="00ED7E1D" w:rsidRDefault="00ED7E1D" w:rsidP="00ED7E1D">
      <w:pPr>
        <w:ind w:leftChars="406" w:left="1183" w:hangingChars="137" w:hanging="330"/>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3、欢迎与“所需耗材品名、参考规格型号”有同等使用目的、同等质量、同等临床用途，但与“所需耗材品名、参考规格型号”中的文字表述不一致的产品参加遴选。</w:t>
      </w:r>
    </w:p>
    <w:p w:rsidR="00ED7E1D" w:rsidRPr="00ED7E1D" w:rsidRDefault="00ED7E1D" w:rsidP="00ED7E1D">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4、可自愿提供样品。</w:t>
      </w:r>
    </w:p>
    <w:p w:rsidR="00AB4C87" w:rsidRDefault="00ED7E1D" w:rsidP="00AB4C87">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5、以上耗材品种所需数量为：“不带量”。</w:t>
      </w:r>
    </w:p>
    <w:p w:rsidR="001E4AE5" w:rsidRDefault="001E4AE5" w:rsidP="00AB4C87">
      <w:pPr>
        <w:ind w:firstLineChars="350" w:firstLine="843"/>
        <w:rPr>
          <w:rFonts w:ascii="方正仿宋_GBK" w:eastAsia="方正仿宋_GBK" w:hAnsi="Calibri" w:cs="Times New Roman"/>
          <w:b/>
          <w:color w:val="FF0000"/>
          <w:sz w:val="24"/>
          <w:szCs w:val="32"/>
        </w:rPr>
      </w:pPr>
    </w:p>
    <w:p w:rsidR="001E4AE5" w:rsidRDefault="001E4AE5" w:rsidP="00AB4C87">
      <w:pPr>
        <w:ind w:firstLineChars="350" w:firstLine="843"/>
        <w:rPr>
          <w:rFonts w:ascii="方正仿宋_GBK" w:eastAsia="方正仿宋_GBK" w:hAnsi="Calibri" w:cs="Times New Roman" w:hint="eastAsia"/>
          <w:b/>
          <w:color w:val="FF0000"/>
          <w:sz w:val="24"/>
          <w:szCs w:val="32"/>
        </w:rPr>
      </w:pPr>
    </w:p>
    <w:p w:rsidR="00ED7E1D" w:rsidRPr="002414E7" w:rsidRDefault="00ED7E1D" w:rsidP="00AB4C87">
      <w:pPr>
        <w:ind w:firstLineChars="350" w:firstLine="984"/>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sz w:val="28"/>
          <w:szCs w:val="32"/>
        </w:rPr>
        <w:lastRenderedPageBreak/>
        <w:t>十一、资格条件材料及响应文件格式要求</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（一）目录。</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（二）明细报价表（附件二）。</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（三）诚信声明（附件三）。</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（四）参与遴选的函（附件四）。</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（五）反商业贿赂承诺书（附件五）。</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（六）供应商营业执照复印件（三证合一）。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（七）供应</w:t>
      </w:r>
      <w:proofErr w:type="gramStart"/>
      <w:r w:rsidRPr="00ED7E1D">
        <w:rPr>
          <w:rFonts w:ascii="方正仿宋_GBK" w:eastAsia="方正仿宋_GBK" w:hAnsi="宋体" w:cs="Times New Roman" w:hint="eastAsia"/>
          <w:sz w:val="32"/>
          <w:szCs w:val="32"/>
        </w:rPr>
        <w:t>商医疗</w:t>
      </w:r>
      <w:proofErr w:type="gramEnd"/>
      <w:r w:rsidRPr="00ED7E1D">
        <w:rPr>
          <w:rFonts w:ascii="方正仿宋_GBK" w:eastAsia="方正仿宋_GBK" w:hAnsi="宋体" w:cs="Times New Roman" w:hint="eastAsia"/>
          <w:sz w:val="32"/>
          <w:szCs w:val="32"/>
        </w:rPr>
        <w:t>器械经营许可证。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（八）供应</w:t>
      </w:r>
      <w:proofErr w:type="gramStart"/>
      <w:r w:rsidRPr="00ED7E1D">
        <w:rPr>
          <w:rFonts w:ascii="方正仿宋_GBK" w:eastAsia="方正仿宋_GBK" w:hAnsi="宋体" w:cs="Times New Roman" w:hint="eastAsia"/>
          <w:sz w:val="32"/>
          <w:szCs w:val="32"/>
        </w:rPr>
        <w:t>商法定</w:t>
      </w:r>
      <w:proofErr w:type="gramEnd"/>
      <w:r w:rsidRPr="00ED7E1D">
        <w:rPr>
          <w:rFonts w:ascii="方正仿宋_GBK" w:eastAsia="方正仿宋_GBK" w:hAnsi="宋体" w:cs="Times New Roman" w:hint="eastAsia"/>
          <w:sz w:val="32"/>
          <w:szCs w:val="32"/>
        </w:rPr>
        <w:t>代表人身份证明书 （附件六）。</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（九）供应</w:t>
      </w:r>
      <w:proofErr w:type="gramStart"/>
      <w:r w:rsidRPr="00ED7E1D">
        <w:rPr>
          <w:rFonts w:ascii="方正仿宋_GBK" w:eastAsia="方正仿宋_GBK" w:hAnsi="宋体" w:cs="Times New Roman" w:hint="eastAsia"/>
          <w:sz w:val="32"/>
          <w:szCs w:val="32"/>
        </w:rPr>
        <w:t>商法定</w:t>
      </w:r>
      <w:proofErr w:type="gramEnd"/>
      <w:r w:rsidRPr="00ED7E1D">
        <w:rPr>
          <w:rFonts w:ascii="方正仿宋_GBK" w:eastAsia="方正仿宋_GBK" w:hAnsi="宋体" w:cs="Times New Roman" w:hint="eastAsia"/>
          <w:sz w:val="32"/>
          <w:szCs w:val="32"/>
        </w:rPr>
        <w:t>代表人授权委托书（附件七）。</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（十）供应商被授权人社保缴纳证明。（</w:t>
      </w:r>
      <w:proofErr w:type="gramStart"/>
      <w:r w:rsidRPr="00ED7E1D">
        <w:rPr>
          <w:rFonts w:ascii="方正仿宋_GBK" w:eastAsia="方正仿宋_GBK" w:hAnsi="宋体" w:cs="Times New Roman" w:hint="eastAsia"/>
          <w:sz w:val="32"/>
          <w:szCs w:val="32"/>
        </w:rPr>
        <w:t>须体现</w:t>
      </w:r>
      <w:proofErr w:type="gramEnd"/>
      <w:r w:rsidRPr="00ED7E1D">
        <w:rPr>
          <w:rFonts w:ascii="方正仿宋_GBK" w:eastAsia="方正仿宋_GBK" w:hAnsi="宋体" w:cs="Times New Roman" w:hint="eastAsia"/>
          <w:sz w:val="32"/>
          <w:szCs w:val="32"/>
        </w:rPr>
        <w:t>出被授权人信息）。</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（十一）生产厂家营业执照复印件（三证合一）。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（十二）生产厂家医疗器械生产许可证。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（十三）医疗器械注册证。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（十四）所响应产品说明书。</w:t>
      </w:r>
    </w:p>
    <w:p w:rsidR="00ED7E1D" w:rsidRPr="00ED7E1D" w:rsidRDefault="00ED7E1D" w:rsidP="00ED7E1D">
      <w:pPr>
        <w:ind w:firstLineChars="315" w:firstLine="100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(十五) 产品彩页资料。</w:t>
      </w:r>
    </w:p>
    <w:p w:rsidR="00ED7E1D" w:rsidRPr="00ED7E1D" w:rsidRDefault="00ED7E1D" w:rsidP="00ED7E1D">
      <w:pPr>
        <w:ind w:firstLineChars="251" w:firstLine="803"/>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（十六）须提供“</w:t>
      </w:r>
      <w:r w:rsidRPr="00ED7E1D">
        <w:rPr>
          <w:rFonts w:ascii="方正仿宋_GBK" w:eastAsia="方正仿宋_GBK" w:hAnsi="宋体" w:cs="宋体" w:hint="eastAsia"/>
          <w:kern w:val="0"/>
          <w:sz w:val="32"/>
          <w:szCs w:val="32"/>
        </w:rPr>
        <w:t>国家药品监督管理局</w:t>
      </w:r>
      <w:r w:rsidRPr="00ED7E1D">
        <w:rPr>
          <w:rFonts w:ascii="方正仿宋_GBK" w:eastAsia="方正仿宋_GBK" w:hAnsi="宋体" w:cs="Times New Roman" w:hint="eastAsia"/>
          <w:sz w:val="32"/>
          <w:szCs w:val="32"/>
        </w:rPr>
        <w:t>”名录内近一年来（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w:t>
      </w:r>
      <w:r w:rsidR="001E4AE5">
        <w:rPr>
          <w:rFonts w:ascii="方正仿宋_GBK" w:eastAsia="方正仿宋_GBK" w:hAnsi="宋体" w:cs="Times New Roman"/>
          <w:sz w:val="32"/>
          <w:szCs w:val="32"/>
          <w:u w:val="single"/>
        </w:rPr>
        <w:t>1</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1E4AE5">
        <w:rPr>
          <w:rFonts w:ascii="方正仿宋_GBK" w:eastAsia="方正仿宋_GBK" w:hAnsi="宋体" w:cs="Times New Roman"/>
          <w:sz w:val="32"/>
          <w:szCs w:val="32"/>
          <w:u w:val="single"/>
        </w:rPr>
        <w:t>7</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0704C8">
        <w:rPr>
          <w:rFonts w:ascii="方正仿宋_GBK" w:eastAsia="方正仿宋_GBK" w:hAnsi="宋体" w:cs="Times New Roman"/>
          <w:sz w:val="32"/>
          <w:szCs w:val="32"/>
          <w:u w:val="single"/>
        </w:rPr>
        <w:t>1</w:t>
      </w:r>
      <w:r w:rsidR="00AA184A">
        <w:rPr>
          <w:rFonts w:ascii="方正仿宋_GBK" w:eastAsia="方正仿宋_GBK" w:hAnsi="宋体" w:cs="Times New Roman"/>
          <w:sz w:val="32"/>
          <w:szCs w:val="32"/>
          <w:u w:val="single"/>
        </w:rPr>
        <w:t>5</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w:t>
      </w:r>
      <w:r w:rsidR="001E4AE5">
        <w:rPr>
          <w:rFonts w:ascii="方正仿宋_GBK" w:eastAsia="方正仿宋_GBK" w:hAnsi="宋体" w:cs="Times New Roman"/>
          <w:sz w:val="32"/>
          <w:szCs w:val="32"/>
          <w:u w:val="single"/>
        </w:rPr>
        <w:t>2</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1E4AE5">
        <w:rPr>
          <w:rFonts w:ascii="方正仿宋_GBK" w:eastAsia="方正仿宋_GBK" w:hAnsi="宋体" w:cs="Times New Roman"/>
          <w:sz w:val="32"/>
          <w:szCs w:val="32"/>
          <w:u w:val="single"/>
        </w:rPr>
        <w:t>7</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0704C8">
        <w:rPr>
          <w:rFonts w:ascii="方正仿宋_GBK" w:eastAsia="方正仿宋_GBK" w:hAnsi="宋体" w:cs="Times New Roman"/>
          <w:sz w:val="32"/>
          <w:szCs w:val="32"/>
          <w:u w:val="single"/>
        </w:rPr>
        <w:t>1</w:t>
      </w:r>
      <w:r w:rsidR="00AA184A">
        <w:rPr>
          <w:rFonts w:ascii="方正仿宋_GBK" w:eastAsia="方正仿宋_GBK" w:hAnsi="宋体" w:cs="Times New Roman"/>
          <w:sz w:val="32"/>
          <w:szCs w:val="32"/>
          <w:u w:val="single"/>
        </w:rPr>
        <w:t>4</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日）未发生召回事件证明或召回后整改合格证明。查询网址：</w:t>
      </w:r>
      <w:hyperlink r:id="rId7" w:history="1">
        <w:r w:rsidRPr="00ED7E1D">
          <w:rPr>
            <w:rFonts w:ascii="方正仿宋_GBK" w:eastAsia="方正仿宋_GBK" w:hAnsi="Calibri" w:cs="Times New Roman" w:hint="eastAsia"/>
            <w:color w:val="000000"/>
            <w:sz w:val="32"/>
            <w:szCs w:val="32"/>
            <w:u w:val="single"/>
          </w:rPr>
          <w:t>https://www.nmpa.gov.cn/xxgk/chpzhh/ylqxzhh/index.html</w:t>
        </w:r>
      </w:hyperlink>
    </w:p>
    <w:p w:rsidR="00ED7E1D" w:rsidRPr="00ED7E1D" w:rsidRDefault="00ED7E1D" w:rsidP="00ED7E1D">
      <w:pPr>
        <w:ind w:firstLineChars="251" w:firstLine="803"/>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（十七）建有符合《医疗器械经营质量管理规范》相关</w:t>
      </w:r>
      <w:r w:rsidRPr="00ED7E1D">
        <w:rPr>
          <w:rFonts w:ascii="方正仿宋_GBK" w:eastAsia="方正仿宋_GBK" w:hAnsi="宋体" w:cs="Times New Roman" w:hint="eastAsia"/>
          <w:sz w:val="32"/>
          <w:szCs w:val="32"/>
        </w:rPr>
        <w:lastRenderedPageBreak/>
        <w:t>要求的库房。</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1、库房内外环境整洁、无污染、内墙光洁、地面平整、房屋结构严密。（提供能反映出该条内容的彩色照片）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2、库房有避光、通风、防潮、防虫、防鼠等设施。（提供能反映出该条内容的彩色照片）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3、库房有医疗器械与地面之间有效隔离的设备，包括货架、托盘等。（提供能反映出该条内容的彩色照片）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4、有每天不少于2次对库房温湿度进行监测的记录。（提供原件复印件）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5、有对库存医疗器械的外观、包装、有效期等进行定期检查记录。（提供原件复印件）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（十八）售后服务方案。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（十九）应急措施及方案。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（二十）信用中国网站及中国政府采购网查询结果（查询时间为本项目公告发布之日起至提交响应文件截止时间前）。</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 信用中国网站（</w:t>
      </w:r>
      <w:hyperlink r:id="rId8" w:history="1">
        <w:r w:rsidRPr="00ED7E1D">
          <w:rPr>
            <w:rFonts w:ascii="Calibri" w:eastAsia="宋体" w:hAnsi="宋体" w:cs="Times New Roman"/>
            <w:color w:val="000000"/>
            <w:sz w:val="32"/>
          </w:rPr>
          <w:t>www.creditchina.gov.cn</w:t>
        </w:r>
      </w:hyperlink>
      <w:r w:rsidRPr="00ED7E1D">
        <w:rPr>
          <w:rFonts w:ascii="方正仿宋_GBK" w:eastAsia="方正仿宋_GBK" w:hAnsi="宋体" w:cs="Times New Roman" w:hint="eastAsia"/>
          <w:sz w:val="32"/>
          <w:szCs w:val="32"/>
        </w:rPr>
        <w:t>）查询结果（提供查询结果网页</w:t>
      </w:r>
      <w:proofErr w:type="gramStart"/>
      <w:r w:rsidRPr="00ED7E1D">
        <w:rPr>
          <w:rFonts w:ascii="方正仿宋_GBK" w:eastAsia="方正仿宋_GBK" w:hAnsi="宋体" w:cs="Times New Roman" w:hint="eastAsia"/>
          <w:sz w:val="32"/>
          <w:szCs w:val="32"/>
        </w:rPr>
        <w:t>打印件并加盖</w:t>
      </w:r>
      <w:proofErr w:type="gramEnd"/>
      <w:r w:rsidRPr="00ED7E1D">
        <w:rPr>
          <w:rFonts w:ascii="方正仿宋_GBK" w:eastAsia="方正仿宋_GBK" w:hAnsi="宋体" w:cs="Times New Roman" w:hint="eastAsia"/>
          <w:sz w:val="32"/>
          <w:szCs w:val="32"/>
        </w:rPr>
        <w:t>供应商公章）。</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1.1“信用信息”查询结果；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1.2“失信被执行人”查询结果；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1.3“重大税收违法案件当事人名单”查询结果；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1.4“政府行政许可与行政处罚”查询结果。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2. 中国政府采购网（</w:t>
      </w:r>
      <w:hyperlink r:id="rId9" w:history="1">
        <w:r w:rsidRPr="00ED7E1D">
          <w:rPr>
            <w:rFonts w:ascii="Calibri" w:eastAsia="宋体" w:hAnsi="宋体" w:cs="Times New Roman"/>
            <w:color w:val="000000"/>
            <w:sz w:val="32"/>
          </w:rPr>
          <w:t>www.ccgp.gov.cn</w:t>
        </w:r>
      </w:hyperlink>
      <w:r w:rsidRPr="00ED7E1D">
        <w:rPr>
          <w:rFonts w:ascii="方正仿宋_GBK" w:eastAsia="方正仿宋_GBK" w:hAnsi="宋体" w:cs="Times New Roman" w:hint="eastAsia"/>
          <w:sz w:val="32"/>
          <w:szCs w:val="32"/>
        </w:rPr>
        <w:t>）（提供查询结果网页</w:t>
      </w:r>
      <w:proofErr w:type="gramStart"/>
      <w:r w:rsidRPr="00ED7E1D">
        <w:rPr>
          <w:rFonts w:ascii="方正仿宋_GBK" w:eastAsia="方正仿宋_GBK" w:hAnsi="宋体" w:cs="Times New Roman" w:hint="eastAsia"/>
          <w:sz w:val="32"/>
          <w:szCs w:val="32"/>
        </w:rPr>
        <w:t>打印件并加盖</w:t>
      </w:r>
      <w:proofErr w:type="gramEnd"/>
      <w:r w:rsidRPr="00ED7E1D">
        <w:rPr>
          <w:rFonts w:ascii="方正仿宋_GBK" w:eastAsia="方正仿宋_GBK" w:hAnsi="宋体" w:cs="Times New Roman" w:hint="eastAsia"/>
          <w:sz w:val="32"/>
          <w:szCs w:val="32"/>
        </w:rPr>
        <w:t>供应商公章）“政府采购严重违法失信行为记录名单”查询结果。</w:t>
      </w:r>
    </w:p>
    <w:p w:rsidR="00ED7E1D" w:rsidRPr="00ED7E1D" w:rsidRDefault="00ED7E1D" w:rsidP="00ED7E1D">
      <w:pPr>
        <w:adjustRightInd w:val="0"/>
        <w:snapToGrid w:val="0"/>
        <w:rPr>
          <w:rFonts w:ascii="仿宋" w:eastAsia="仿宋" w:hAnsi="仿宋" w:cs="宋体"/>
          <w:kern w:val="0"/>
          <w:sz w:val="24"/>
        </w:rPr>
      </w:pPr>
      <w:r w:rsidRPr="00ED7E1D">
        <w:rPr>
          <w:rFonts w:ascii="仿宋" w:eastAsia="仿宋" w:hAnsi="仿宋" w:cs="Times New Roman" w:hint="eastAsia"/>
          <w:b/>
          <w:sz w:val="28"/>
          <w:szCs w:val="28"/>
        </w:rPr>
        <w:t>十二、评审办法</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1、资格性响应评审</w:t>
      </w:r>
    </w:p>
    <w:p w:rsidR="00ED7E1D" w:rsidRPr="00ED7E1D" w:rsidRDefault="00ED7E1D" w:rsidP="00ED7E1D">
      <w:pPr>
        <w:ind w:firstLineChars="200" w:firstLine="640"/>
        <w:rPr>
          <w:rFonts w:ascii="方正仿宋_GBK" w:eastAsia="方正仿宋_GBK" w:hAnsi="Calibri" w:cs="Times New Roman"/>
          <w:sz w:val="28"/>
          <w:szCs w:val="32"/>
        </w:rPr>
      </w:pPr>
      <w:r w:rsidRPr="00ED7E1D">
        <w:rPr>
          <w:rFonts w:ascii="方正仿宋_GBK" w:eastAsia="方正仿宋_GBK" w:hAnsi="宋体" w:cs="宋体" w:hint="eastAsia"/>
          <w:kern w:val="0"/>
          <w:sz w:val="32"/>
          <w:szCs w:val="32"/>
        </w:rPr>
        <w:t>资格性响应评审是依据法律法规和遴选文件的规定，对参与遴选的供应商提供的材料，按照“十一、资格条件材料及响应文件格式要求”进行审查，以确定参与遴选的商家是否具备资格；</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2、确定中选供应商</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1）通过资格性响应评审的响应文件，评审小组成员按照评分标准进行打分，评审小组各成员评分相加，总分最高者中选。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2）如果得分相同，得分相同的供应商进行二次报价，报价最低的中选。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3、评分标准：</w:t>
      </w:r>
    </w:p>
    <w:tbl>
      <w:tblPr>
        <w:tblStyle w:val="1"/>
        <w:tblW w:w="0" w:type="auto"/>
        <w:jc w:val="center"/>
        <w:tblLook w:val="04A0" w:firstRow="1" w:lastRow="0" w:firstColumn="1" w:lastColumn="0" w:noHBand="0" w:noVBand="1"/>
      </w:tblPr>
      <w:tblGrid>
        <w:gridCol w:w="8296"/>
      </w:tblGrid>
      <w:tr w:rsidR="00ED7E1D" w:rsidRPr="00ED7E1D"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一、产品简介（10分）</w:t>
            </w:r>
          </w:p>
        </w:tc>
      </w:tr>
      <w:tr w:rsidR="00ED7E1D" w:rsidRPr="00ED7E1D"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left"/>
              <w:rPr>
                <w:rFonts w:ascii="方正仿宋_GBK" w:eastAsia="方正仿宋_GBK" w:hAnsi="Calibri"/>
                <w:sz w:val="30"/>
                <w:szCs w:val="30"/>
              </w:rPr>
            </w:pPr>
            <w:r w:rsidRPr="00ED7E1D">
              <w:rPr>
                <w:rFonts w:ascii="方正仿宋_GBK" w:eastAsia="方正仿宋_GBK" w:hAnsi="Calibri" w:hint="eastAsia"/>
                <w:sz w:val="30"/>
                <w:szCs w:val="30"/>
              </w:rPr>
              <w:t>各报名商家按抽签顺序逐个从</w:t>
            </w:r>
            <w:r w:rsidRPr="00ED7E1D">
              <w:rPr>
                <w:rFonts w:ascii="方正仿宋_GBK" w:eastAsia="方正仿宋_GBK" w:hAnsi="宋体" w:cs="宋体" w:hint="eastAsia"/>
                <w:b/>
                <w:sz w:val="30"/>
                <w:szCs w:val="30"/>
                <w:lang w:bidi="ar"/>
              </w:rPr>
              <w:t>产品功能特点、适用范围、是否符合使用要求、业绩案例、收费项目及标准、</w:t>
            </w:r>
            <w:proofErr w:type="gramStart"/>
            <w:r w:rsidRPr="00ED7E1D">
              <w:rPr>
                <w:rFonts w:ascii="方正仿宋_GBK" w:eastAsia="方正仿宋_GBK" w:hAnsi="宋体" w:cs="宋体" w:hint="eastAsia"/>
                <w:b/>
                <w:sz w:val="30"/>
                <w:szCs w:val="30"/>
                <w:lang w:bidi="ar"/>
              </w:rPr>
              <w:t>医</w:t>
            </w:r>
            <w:proofErr w:type="gramEnd"/>
            <w:r w:rsidRPr="00ED7E1D">
              <w:rPr>
                <w:rFonts w:ascii="方正仿宋_GBK" w:eastAsia="方正仿宋_GBK" w:hAnsi="宋体" w:cs="宋体" w:hint="eastAsia"/>
                <w:b/>
                <w:sz w:val="30"/>
                <w:szCs w:val="30"/>
                <w:lang w:bidi="ar"/>
              </w:rPr>
              <w:t>保报销</w:t>
            </w:r>
            <w:r w:rsidRPr="00ED7E1D">
              <w:rPr>
                <w:rFonts w:ascii="方正仿宋_GBK" w:eastAsia="方正仿宋_GBK" w:hAnsi="Calibri" w:hint="eastAsia"/>
                <w:b/>
                <w:sz w:val="30"/>
                <w:szCs w:val="30"/>
              </w:rPr>
              <w:t>等方面</w:t>
            </w:r>
            <w:r w:rsidRPr="00ED7E1D">
              <w:rPr>
                <w:rFonts w:ascii="方正仿宋_GBK" w:eastAsia="方正仿宋_GBK" w:hAnsi="Calibri" w:hint="eastAsia"/>
                <w:sz w:val="30"/>
                <w:szCs w:val="30"/>
              </w:rPr>
              <w:t>简要介绍医用耗材，限时5分钟。超时不得分，时长内由评审组成员按1-10分打分</w:t>
            </w:r>
          </w:p>
        </w:tc>
      </w:tr>
      <w:tr w:rsidR="00ED7E1D" w:rsidRPr="00ED7E1D"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二、价格指标（30分）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lastRenderedPageBreak/>
              <w:t>按合计总价由低到高排列，合计总价最低的前六位分别得分为30、25、20、15、10、5分，第七位后得分0分。</w:t>
            </w:r>
          </w:p>
        </w:tc>
      </w:tr>
      <w:tr w:rsidR="00ED7E1D" w:rsidRPr="00ED7E1D"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三、服务保障指标（30分）</w:t>
            </w:r>
          </w:p>
        </w:tc>
      </w:tr>
      <w:tr w:rsidR="00ED7E1D" w:rsidRPr="00ED7E1D"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1、建有符合《医疗器械经营质量管理规范》相关要求的库房。（10分）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1.1、库房内外环境整洁、无污染、内墙光洁、地面平整、房屋结构严密。（2分）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1.2、库房有</w:t>
            </w:r>
            <w:r w:rsidRPr="00ED7E1D">
              <w:rPr>
                <w:rFonts w:ascii="方正仿宋_GBK" w:eastAsia="方正仿宋_GBK" w:hAnsi="Calibri" w:hint="eastAsia"/>
                <w:sz w:val="32"/>
                <w:szCs w:val="32"/>
              </w:rPr>
              <w:t>避光、通风、防潮、防虫、防鼠等设施。（2分）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1.3、库房有医疗器械与地面之间有效隔离的设备，包括货架、托盘等。</w:t>
            </w:r>
            <w:r w:rsidRPr="00ED7E1D">
              <w:rPr>
                <w:rFonts w:ascii="方正仿宋_GBK" w:eastAsia="方正仿宋_GBK" w:hAnsi="Calibri" w:hint="eastAsia"/>
                <w:sz w:val="32"/>
                <w:szCs w:val="32"/>
              </w:rPr>
              <w:t>（2分）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1.4、有每天不少于2次对库房温湿度进行监测的记录。（2分）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1.5、有对库存医疗器械的外观、包装、有效期等进行定期检查记录（2分）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2、售后服务方案。（10分）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根据所提供售后服务方案的完整度、合理性、可行性。</w:t>
            </w:r>
          </w:p>
          <w:p w:rsidR="00ED7E1D" w:rsidRPr="00ED7E1D" w:rsidRDefault="00ED7E1D" w:rsidP="00ED7E1D">
            <w:pPr>
              <w:widowControl/>
              <w:jc w:val="left"/>
              <w:rPr>
                <w:rFonts w:ascii="方正仿宋_GBK" w:eastAsia="方正仿宋_GBK" w:hAnsi="Calibri"/>
                <w:sz w:val="30"/>
                <w:szCs w:val="30"/>
              </w:rPr>
            </w:pPr>
            <w:r w:rsidRPr="00ED7E1D">
              <w:rPr>
                <w:rFonts w:ascii="方正仿宋_GBK" w:eastAsia="方正仿宋_GBK" w:hAnsi="Calibri" w:hint="eastAsia"/>
                <w:sz w:val="30"/>
                <w:szCs w:val="30"/>
              </w:rPr>
              <w:t>由评审组成员按1-10分打分。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3、</w:t>
            </w:r>
            <w:r w:rsidRPr="00ED7E1D">
              <w:rPr>
                <w:rFonts w:ascii="方正仿宋_GBK" w:eastAsia="方正仿宋_GBK" w:hAnsi="Calibri" w:hint="eastAsia"/>
                <w:sz w:val="30"/>
                <w:szCs w:val="30"/>
              </w:rPr>
              <w:t>应急保障措施及方案（如节假日保障、突发事件保障等）。（10分）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根据所提供应急保障措施及方案的完整度、合理性、可行性。由评审组成员按1-10分打分。</w:t>
            </w:r>
          </w:p>
          <w:p w:rsidR="00ED7E1D" w:rsidRPr="00ED7E1D" w:rsidRDefault="00ED7E1D" w:rsidP="00ED7E1D">
            <w:pPr>
              <w:widowControl/>
              <w:jc w:val="left"/>
              <w:rPr>
                <w:rFonts w:ascii="方正仿宋_GBK" w:eastAsia="方正仿宋_GBK" w:hAnsi="宋体" w:cs="宋体"/>
                <w:sz w:val="32"/>
                <w:szCs w:val="32"/>
              </w:rPr>
            </w:pP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sz w:val="32"/>
                <w:szCs w:val="32"/>
              </w:rPr>
            </w:pPr>
            <w:r w:rsidRPr="00ED7E1D">
              <w:rPr>
                <w:rFonts w:ascii="方正仿宋_GBK" w:eastAsia="方正仿宋_GBK" w:hAnsi="宋体" w:cs="宋体" w:hint="eastAsia"/>
                <w:b/>
                <w:sz w:val="32"/>
                <w:szCs w:val="32"/>
              </w:rPr>
              <w:lastRenderedPageBreak/>
              <w:t>四、质量指标（30分）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1、“国家药品监督管理局”名录内近一年来（</w:t>
            </w:r>
            <w:r w:rsidRPr="000704C8">
              <w:rPr>
                <w:rFonts w:ascii="方正仿宋_GBK" w:eastAsia="方正仿宋_GBK" w:hAnsi="宋体" w:hint="eastAsia"/>
                <w:sz w:val="32"/>
                <w:szCs w:val="32"/>
                <w:u w:val="single"/>
              </w:rPr>
              <w:t>20</w:t>
            </w:r>
            <w:r w:rsidR="000704C8" w:rsidRPr="000704C8">
              <w:rPr>
                <w:rFonts w:ascii="方正仿宋_GBK" w:eastAsia="方正仿宋_GBK" w:hAnsi="宋体"/>
                <w:sz w:val="32"/>
                <w:szCs w:val="32"/>
                <w:u w:val="single"/>
              </w:rPr>
              <w:t>2</w:t>
            </w:r>
            <w:r w:rsidR="001E4AE5">
              <w:rPr>
                <w:rFonts w:ascii="方正仿宋_GBK" w:eastAsia="方正仿宋_GBK" w:hAnsi="宋体"/>
                <w:sz w:val="32"/>
                <w:szCs w:val="32"/>
                <w:u w:val="single"/>
              </w:rPr>
              <w:t>1</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1E4AE5">
              <w:rPr>
                <w:rFonts w:ascii="方正仿宋_GBK" w:eastAsia="方正仿宋_GBK" w:hAnsi="宋体"/>
                <w:sz w:val="32"/>
                <w:szCs w:val="32"/>
                <w:u w:val="single"/>
              </w:rPr>
              <w:t>7</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月</w:t>
            </w:r>
            <w:r w:rsidR="001E4AE5">
              <w:rPr>
                <w:rFonts w:ascii="方正仿宋_GBK" w:eastAsia="方正仿宋_GBK" w:hAnsi="宋体" w:hint="eastAsia"/>
                <w:sz w:val="32"/>
                <w:szCs w:val="32"/>
                <w:u w:val="single"/>
              </w:rPr>
              <w:t xml:space="preserve"> </w:t>
            </w:r>
            <w:r w:rsidR="000704C8">
              <w:rPr>
                <w:rFonts w:ascii="方正仿宋_GBK" w:eastAsia="方正仿宋_GBK" w:hAnsi="宋体"/>
                <w:sz w:val="32"/>
                <w:szCs w:val="32"/>
                <w:u w:val="single"/>
              </w:rPr>
              <w:t>1</w:t>
            </w:r>
            <w:r w:rsidR="00AA184A">
              <w:rPr>
                <w:rFonts w:ascii="方正仿宋_GBK" w:eastAsia="方正仿宋_GBK" w:hAnsi="宋体"/>
                <w:sz w:val="32"/>
                <w:szCs w:val="32"/>
                <w:u w:val="single"/>
              </w:rPr>
              <w:t>5</w:t>
            </w:r>
            <w:r w:rsidRPr="00ED7E1D">
              <w:rPr>
                <w:rFonts w:ascii="方正仿宋_GBK" w:eastAsia="方正仿宋_GBK" w:hAnsi="宋体" w:hint="eastAsia"/>
                <w:sz w:val="32"/>
                <w:szCs w:val="32"/>
              </w:rPr>
              <w:t>日-</w:t>
            </w:r>
            <w:r w:rsidRPr="000704C8">
              <w:rPr>
                <w:rFonts w:ascii="方正仿宋_GBK" w:eastAsia="方正仿宋_GBK" w:hAnsi="宋体" w:hint="eastAsia"/>
                <w:sz w:val="32"/>
                <w:szCs w:val="32"/>
                <w:u w:val="single"/>
              </w:rPr>
              <w:t>20</w:t>
            </w:r>
            <w:r w:rsidR="000704C8">
              <w:rPr>
                <w:rFonts w:ascii="方正仿宋_GBK" w:eastAsia="方正仿宋_GBK" w:hAnsi="宋体"/>
                <w:sz w:val="32"/>
                <w:szCs w:val="32"/>
                <w:u w:val="single"/>
              </w:rPr>
              <w:t>2</w:t>
            </w:r>
            <w:r w:rsidR="001E4AE5">
              <w:rPr>
                <w:rFonts w:ascii="方正仿宋_GBK" w:eastAsia="方正仿宋_GBK" w:hAnsi="宋体"/>
                <w:sz w:val="32"/>
                <w:szCs w:val="32"/>
                <w:u w:val="single"/>
              </w:rPr>
              <w:t>2</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1E4AE5">
              <w:rPr>
                <w:rFonts w:ascii="方正仿宋_GBK" w:eastAsia="方正仿宋_GBK" w:hAnsi="宋体"/>
                <w:sz w:val="32"/>
                <w:szCs w:val="32"/>
                <w:u w:val="single"/>
              </w:rPr>
              <w:t>7</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月</w:t>
            </w:r>
            <w:r w:rsidRPr="00ED7E1D">
              <w:rPr>
                <w:rFonts w:ascii="方正仿宋_GBK" w:eastAsia="方正仿宋_GBK" w:hAnsi="宋体" w:hint="eastAsia"/>
                <w:sz w:val="32"/>
                <w:szCs w:val="32"/>
                <w:u w:val="single"/>
              </w:rPr>
              <w:t xml:space="preserve"> </w:t>
            </w:r>
            <w:r w:rsidR="000704C8">
              <w:rPr>
                <w:rFonts w:ascii="方正仿宋_GBK" w:eastAsia="方正仿宋_GBK" w:hAnsi="宋体"/>
                <w:sz w:val="32"/>
                <w:szCs w:val="32"/>
                <w:u w:val="single"/>
              </w:rPr>
              <w:t>1</w:t>
            </w:r>
            <w:r w:rsidR="00AA184A">
              <w:rPr>
                <w:rFonts w:ascii="方正仿宋_GBK" w:eastAsia="方正仿宋_GBK" w:hAnsi="宋体"/>
                <w:sz w:val="32"/>
                <w:szCs w:val="32"/>
                <w:u w:val="single"/>
              </w:rPr>
              <w:t>4</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日</w:t>
            </w:r>
            <w:r w:rsidRPr="00ED7E1D">
              <w:rPr>
                <w:rFonts w:ascii="方正仿宋_GBK" w:eastAsia="方正仿宋_GBK" w:hAnsi="宋体" w:cs="宋体" w:hint="eastAsia"/>
                <w:sz w:val="32"/>
                <w:szCs w:val="32"/>
              </w:rPr>
              <w:t>）未发生召回事件或召回后整改合格（提供相应查询材料），查询网址：</w:t>
            </w:r>
            <w:hyperlink r:id="rId10" w:history="1">
              <w:r w:rsidRPr="00ED7E1D">
                <w:rPr>
                  <w:rFonts w:ascii="方正仿宋_GBK" w:eastAsia="方正仿宋_GBK" w:hAnsi="Calibri" w:hint="eastAsia"/>
                  <w:color w:val="000000"/>
                  <w:sz w:val="32"/>
                  <w:szCs w:val="32"/>
                  <w:u w:val="single"/>
                </w:rPr>
                <w:t>https://www.nmpa.gov.cn/xxgk/chpzhh/ylqxzhh/index.html</w:t>
              </w:r>
            </w:hyperlink>
            <w:r w:rsidRPr="00ED7E1D">
              <w:rPr>
                <w:rFonts w:ascii="方正仿宋_GBK" w:eastAsia="方正仿宋_GBK" w:hAnsi="宋体" w:cs="宋体" w:hint="eastAsia"/>
                <w:sz w:val="32"/>
                <w:szCs w:val="32"/>
              </w:rPr>
              <w:t>，</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得15分，反之不得分。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2、由评审组根据彩页资料及样品从产品材质、适用性、有效性、可靠性、安全性等方面按1-15分打分。</w:t>
            </w:r>
          </w:p>
        </w:tc>
      </w:tr>
    </w:tbl>
    <w:p w:rsidR="00ED7E1D" w:rsidRPr="00ED7E1D" w:rsidRDefault="00ED7E1D" w:rsidP="00ED7E1D">
      <w:pPr>
        <w:adjustRightInd w:val="0"/>
        <w:snapToGrid w:val="0"/>
        <w:rPr>
          <w:rFonts w:ascii="仿宋" w:eastAsia="仿宋" w:hAnsi="仿宋" w:cs="Times New Roman"/>
          <w:b/>
          <w:sz w:val="28"/>
          <w:szCs w:val="28"/>
        </w:rPr>
      </w:pPr>
    </w:p>
    <w:p w:rsidR="00ED7E1D" w:rsidRPr="00ED7E1D" w:rsidRDefault="00ED7E1D" w:rsidP="00ED7E1D">
      <w:pPr>
        <w:adjustRightInd w:val="0"/>
        <w:snapToGrid w:val="0"/>
        <w:rPr>
          <w:rFonts w:ascii="仿宋" w:eastAsia="仿宋" w:hAnsi="仿宋" w:cs="Times New Roman"/>
          <w:b/>
          <w:sz w:val="28"/>
          <w:szCs w:val="28"/>
        </w:rPr>
      </w:pPr>
      <w:r w:rsidRPr="00ED7E1D">
        <w:rPr>
          <w:rFonts w:ascii="仿宋" w:eastAsia="仿宋" w:hAnsi="仿宋" w:cs="Times New Roman" w:hint="eastAsia"/>
          <w:b/>
          <w:sz w:val="28"/>
          <w:szCs w:val="28"/>
        </w:rPr>
        <w:t>十三、合同签订</w:t>
      </w:r>
    </w:p>
    <w:p w:rsidR="00ED7E1D" w:rsidRPr="00ED7E1D" w:rsidRDefault="00ED7E1D" w:rsidP="00ED7E1D">
      <w:pPr>
        <w:widowControl/>
        <w:spacing w:after="100" w:afterAutospacing="1"/>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ED7E1D" w:rsidRDefault="00ED7E1D" w:rsidP="00ED7E1D">
      <w:pPr>
        <w:tabs>
          <w:tab w:val="left" w:pos="8115"/>
        </w:tabs>
        <w:snapToGrid w:val="0"/>
        <w:spacing w:line="360" w:lineRule="auto"/>
        <w:outlineLvl w:val="0"/>
        <w:rPr>
          <w:rFonts w:ascii="方正仿宋_GBK" w:eastAsia="方正仿宋_GBK" w:hAnsi="微软雅黑" w:cs="微软雅黑"/>
          <w:b/>
          <w:sz w:val="32"/>
          <w:szCs w:val="32"/>
        </w:rPr>
      </w:pPr>
      <w:r w:rsidRPr="00ED7E1D">
        <w:rPr>
          <w:rFonts w:ascii="方正仿宋_GBK" w:eastAsia="方正仿宋_GBK" w:hAnsi="宋体" w:cs="Times New Roman" w:hint="eastAsia"/>
          <w:b/>
          <w:bCs/>
          <w:sz w:val="32"/>
          <w:szCs w:val="32"/>
        </w:rPr>
        <w:t>十四、联系人</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1.医学</w:t>
      </w:r>
      <w:proofErr w:type="gramStart"/>
      <w:r w:rsidRPr="00ED7E1D">
        <w:rPr>
          <w:rFonts w:ascii="方正仿宋_GBK" w:eastAsia="方正仿宋_GBK" w:hAnsi="宋体" w:cs="Times New Roman" w:hint="eastAsia"/>
          <w:bCs/>
          <w:sz w:val="32"/>
          <w:szCs w:val="32"/>
        </w:rPr>
        <w:t>装备科</w:t>
      </w:r>
      <w:proofErr w:type="gramEnd"/>
      <w:r w:rsidRPr="00ED7E1D">
        <w:rPr>
          <w:rFonts w:ascii="方正仿宋_GBK" w:eastAsia="方正仿宋_GBK" w:hAnsi="宋体" w:cs="Times New Roman" w:hint="eastAsia"/>
          <w:bCs/>
          <w:sz w:val="32"/>
          <w:szCs w:val="32"/>
        </w:rPr>
        <w:t xml:space="preserve">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hint="eastAsia"/>
          <w:bCs/>
          <w:sz w:val="32"/>
          <w:szCs w:val="32"/>
          <w:u w:val="single"/>
        </w:rPr>
        <w:t>曾老师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bCs/>
          <w:sz w:val="32"/>
          <w:szCs w:val="32"/>
          <w:u w:val="single"/>
        </w:rPr>
        <w:t>67</w:t>
      </w:r>
      <w:r w:rsidR="001E4AE5">
        <w:rPr>
          <w:rFonts w:ascii="方正仿宋_GBK" w:eastAsia="方正仿宋_GBK" w:hAnsi="宋体" w:cs="Times New Roman"/>
          <w:bCs/>
          <w:sz w:val="32"/>
          <w:szCs w:val="32"/>
          <w:u w:val="single"/>
        </w:rPr>
        <w:t>529231</w:t>
      </w:r>
      <w:r w:rsidRPr="00ED7E1D">
        <w:rPr>
          <w:rFonts w:ascii="方正仿宋_GBK" w:eastAsia="方正仿宋_GBK" w:hAnsi="宋体" w:cs="Times New Roman" w:hint="eastAsia"/>
          <w:bCs/>
          <w:sz w:val="32"/>
          <w:szCs w:val="32"/>
          <w:u w:val="single"/>
        </w:rPr>
        <w:t xml:space="preserve">   </w:t>
      </w:r>
      <w:r w:rsidRPr="00ED7E1D">
        <w:rPr>
          <w:rFonts w:ascii="方正仿宋_GBK" w:eastAsia="方正仿宋_GBK" w:hAnsi="宋体" w:cs="Times New Roman" w:hint="eastAsia"/>
          <w:bCs/>
          <w:sz w:val="32"/>
          <w:szCs w:val="32"/>
        </w:rPr>
        <w:t xml:space="preserve"> </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2.保证金缴纳    </w:t>
      </w:r>
      <w:r w:rsidRPr="00ED7E1D">
        <w:rPr>
          <w:rFonts w:ascii="方正仿宋_GBK" w:eastAsia="方正仿宋_GBK" w:hAnsi="宋体" w:cs="Times New Roman" w:hint="eastAsia"/>
          <w:bCs/>
          <w:sz w:val="32"/>
          <w:szCs w:val="32"/>
          <w:u w:val="single"/>
        </w:rPr>
        <w:t xml:space="preserve">  </w:t>
      </w:r>
      <w:r w:rsidR="001E4AE5">
        <w:rPr>
          <w:rFonts w:ascii="方正仿宋_GBK" w:eastAsia="方正仿宋_GBK" w:hAnsi="宋体" w:cs="Times New Roman" w:hint="eastAsia"/>
          <w:bCs/>
          <w:sz w:val="32"/>
          <w:szCs w:val="32"/>
          <w:u w:val="single"/>
        </w:rPr>
        <w:t>毛</w:t>
      </w:r>
      <w:r w:rsidR="00B10487">
        <w:rPr>
          <w:rFonts w:ascii="方正仿宋_GBK" w:eastAsia="方正仿宋_GBK" w:hAnsi="宋体" w:cs="Times New Roman" w:hint="eastAsia"/>
          <w:bCs/>
          <w:sz w:val="32"/>
          <w:szCs w:val="32"/>
          <w:u w:val="single"/>
        </w:rPr>
        <w:t>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u w:val="single"/>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B10487" w:rsidRPr="00B10487">
        <w:rPr>
          <w:rFonts w:ascii="方正仿宋_GBK" w:eastAsia="方正仿宋_GBK" w:hAnsi="宋体" w:cs="Times New Roman"/>
          <w:bCs/>
          <w:sz w:val="32"/>
          <w:szCs w:val="32"/>
          <w:u w:val="single"/>
        </w:rPr>
        <w:t>67629509</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jc w:val="left"/>
        <w:rPr>
          <w:rFonts w:ascii="Calibri" w:eastAsia="宋体" w:hAnsi="Calibri" w:cs="Times New Roman"/>
        </w:rPr>
      </w:pPr>
    </w:p>
    <w:p w:rsidR="00ED7E1D" w:rsidRPr="00ED7E1D" w:rsidRDefault="00ED7E1D" w:rsidP="00ED7E1D">
      <w:pPr>
        <w:jc w:val="left"/>
        <w:rPr>
          <w:rFonts w:ascii="方正仿宋_GBK" w:eastAsia="方正仿宋_GBK" w:hAnsi="宋体" w:cs="Times New Roman"/>
          <w:bCs/>
          <w:sz w:val="32"/>
          <w:szCs w:val="32"/>
        </w:rPr>
      </w:pPr>
    </w:p>
    <w:p w:rsidR="00ED7E1D" w:rsidRPr="00ED7E1D" w:rsidRDefault="00ED7E1D" w:rsidP="00ED7E1D">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重庆市江北区中医院</w:t>
      </w:r>
    </w:p>
    <w:p w:rsidR="00ED7E1D" w:rsidRDefault="00ED7E1D" w:rsidP="000D02AF">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w:t>
      </w:r>
      <w:r w:rsidR="000D02AF">
        <w:rPr>
          <w:rFonts w:ascii="方正仿宋_GBK" w:eastAsia="方正仿宋_GBK" w:hAnsi="宋体" w:cs="Times New Roman" w:hint="eastAsia"/>
          <w:bCs/>
          <w:sz w:val="32"/>
          <w:szCs w:val="32"/>
        </w:rPr>
        <w:t xml:space="preserve">                              </w:t>
      </w:r>
      <w:r w:rsidRPr="00B10487">
        <w:rPr>
          <w:rFonts w:ascii="方正仿宋_GBK" w:eastAsia="方正仿宋_GBK" w:hAnsi="宋体" w:cs="Times New Roman" w:hint="eastAsia"/>
          <w:bCs/>
          <w:sz w:val="32"/>
          <w:szCs w:val="32"/>
          <w:u w:val="single"/>
        </w:rPr>
        <w:t>20</w:t>
      </w:r>
      <w:r w:rsidR="000D02AF">
        <w:rPr>
          <w:rFonts w:ascii="方正仿宋_GBK" w:eastAsia="方正仿宋_GBK" w:hAnsi="宋体" w:cs="Times New Roman"/>
          <w:bCs/>
          <w:sz w:val="32"/>
          <w:szCs w:val="32"/>
          <w:u w:val="single"/>
        </w:rPr>
        <w:t>2</w:t>
      </w:r>
      <w:r w:rsidR="001E4AE5">
        <w:rPr>
          <w:rFonts w:ascii="方正仿宋_GBK" w:eastAsia="方正仿宋_GBK" w:hAnsi="宋体" w:cs="Times New Roman"/>
          <w:bCs/>
          <w:sz w:val="32"/>
          <w:szCs w:val="32"/>
          <w:u w:val="single"/>
        </w:rPr>
        <w:t>2</w:t>
      </w:r>
      <w:r w:rsidRPr="00ED7E1D">
        <w:rPr>
          <w:rFonts w:ascii="方正仿宋_GBK" w:eastAsia="方正仿宋_GBK" w:hAnsi="宋体" w:cs="Times New Roman" w:hint="eastAsia"/>
          <w:bCs/>
          <w:sz w:val="32"/>
          <w:szCs w:val="32"/>
        </w:rPr>
        <w:t>年</w:t>
      </w:r>
      <w:r w:rsidRPr="00ED7E1D">
        <w:rPr>
          <w:rFonts w:ascii="方正仿宋_GBK" w:eastAsia="方正仿宋_GBK" w:hAnsi="宋体" w:cs="Times New Roman" w:hint="eastAsia"/>
          <w:bCs/>
          <w:sz w:val="32"/>
          <w:szCs w:val="32"/>
          <w:u w:val="single"/>
        </w:rPr>
        <w:t xml:space="preserve"> </w:t>
      </w:r>
      <w:r w:rsidR="001E4AE5">
        <w:rPr>
          <w:rFonts w:ascii="方正仿宋_GBK" w:eastAsia="方正仿宋_GBK" w:hAnsi="宋体" w:cs="Times New Roman"/>
          <w:bCs/>
          <w:sz w:val="32"/>
          <w:szCs w:val="32"/>
          <w:u w:val="single"/>
        </w:rPr>
        <w:t>7</w:t>
      </w:r>
      <w:r w:rsidRPr="00ED7E1D">
        <w:rPr>
          <w:rFonts w:ascii="方正仿宋_GBK" w:eastAsia="方正仿宋_GBK" w:hAnsi="宋体" w:cs="Times New Roman" w:hint="eastAsia"/>
          <w:bCs/>
          <w:sz w:val="32"/>
          <w:szCs w:val="32"/>
          <w:u w:val="single"/>
        </w:rPr>
        <w:t xml:space="preserve"> </w:t>
      </w:r>
      <w:r w:rsidRPr="00ED7E1D">
        <w:rPr>
          <w:rFonts w:ascii="方正仿宋_GBK" w:eastAsia="方正仿宋_GBK" w:hAnsi="宋体" w:cs="Times New Roman" w:hint="eastAsia"/>
          <w:bCs/>
          <w:sz w:val="32"/>
          <w:szCs w:val="32"/>
        </w:rPr>
        <w:t>月</w:t>
      </w:r>
      <w:r w:rsidRPr="00ED7E1D">
        <w:rPr>
          <w:rFonts w:ascii="方正仿宋_GBK" w:eastAsia="方正仿宋_GBK" w:hAnsi="宋体" w:cs="Times New Roman" w:hint="eastAsia"/>
          <w:bCs/>
          <w:sz w:val="32"/>
          <w:szCs w:val="32"/>
          <w:u w:val="single"/>
        </w:rPr>
        <w:t xml:space="preserve"> </w:t>
      </w:r>
      <w:r w:rsidR="000D02AF">
        <w:rPr>
          <w:rFonts w:ascii="方正仿宋_GBK" w:eastAsia="方正仿宋_GBK" w:hAnsi="宋体" w:cs="Times New Roman"/>
          <w:bCs/>
          <w:sz w:val="32"/>
          <w:szCs w:val="32"/>
          <w:u w:val="single"/>
        </w:rPr>
        <w:t>1</w:t>
      </w:r>
      <w:r w:rsidR="000E07D6">
        <w:rPr>
          <w:rFonts w:ascii="方正仿宋_GBK" w:eastAsia="方正仿宋_GBK" w:hAnsi="宋体" w:cs="Times New Roman"/>
          <w:bCs/>
          <w:sz w:val="32"/>
          <w:szCs w:val="32"/>
          <w:u w:val="single"/>
        </w:rPr>
        <w:t>4</w:t>
      </w:r>
      <w:r w:rsidRPr="00ED7E1D">
        <w:rPr>
          <w:rFonts w:ascii="方正仿宋_GBK" w:eastAsia="方正仿宋_GBK" w:hAnsi="宋体" w:cs="Times New Roman" w:hint="eastAsia"/>
          <w:bCs/>
          <w:sz w:val="32"/>
          <w:szCs w:val="32"/>
        </w:rPr>
        <w:t>日</w:t>
      </w:r>
      <w:bookmarkStart w:id="2" w:name="_Toc283382459"/>
    </w:p>
    <w:p w:rsidR="007D044D" w:rsidRPr="000D02AF" w:rsidRDefault="007D044D" w:rsidP="000D02AF">
      <w:pPr>
        <w:jc w:val="left"/>
        <w:rPr>
          <w:rFonts w:ascii="方正仿宋_GBK" w:eastAsia="方正仿宋_GBK" w:hAnsi="宋体" w:cs="Times New Roman"/>
          <w:bCs/>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ED7E1D">
      <w:pPr>
        <w:rPr>
          <w:rFonts w:ascii="方正仿宋_GBK" w:eastAsia="方正仿宋_GBK" w:hAnsi="宋体" w:cs="Times New Roman"/>
          <w:b/>
          <w:sz w:val="24"/>
        </w:rPr>
      </w:pPr>
      <w:r w:rsidRPr="00ED7E1D">
        <w:rPr>
          <w:rFonts w:ascii="方正仿宋_GBK" w:eastAsia="方正仿宋_GBK" w:hAnsi="宋体" w:cs="Times New Roman" w:hint="eastAsia"/>
          <w:b/>
          <w:sz w:val="24"/>
        </w:rPr>
        <w:lastRenderedPageBreak/>
        <w:br w:type="page"/>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分包号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产品类型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ED7E1D" w:rsidRPr="00ED7E1D" w:rsidRDefault="00ED7E1D" w:rsidP="00ED7E1D">
      <w:pPr>
        <w:numPr>
          <w:ilvl w:val="0"/>
          <w:numId w:val="1"/>
        </w:numPr>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线下产品“药交所产品编码”栏填写“未挂网”，其余内容严格按照产品</w:t>
      </w:r>
      <w:proofErr w:type="gramStart"/>
      <w:r w:rsidRPr="00ED7E1D">
        <w:rPr>
          <w:rFonts w:ascii="方正仿宋_GBK" w:eastAsia="方正仿宋_GBK" w:hAnsi="宋体" w:cs="Times New Roman" w:hint="eastAsia"/>
          <w:b/>
          <w:color w:val="FF0000"/>
          <w:sz w:val="24"/>
          <w:szCs w:val="24"/>
        </w:rPr>
        <w:t>“</w:t>
      </w:r>
      <w:proofErr w:type="gramEnd"/>
      <w:r w:rsidRPr="00ED7E1D">
        <w:rPr>
          <w:rFonts w:ascii="方正仿宋_GBK" w:eastAsia="方正仿宋_GBK" w:hAnsi="宋体" w:cs="Times New Roman" w:hint="eastAsia"/>
          <w:b/>
          <w:color w:val="FF0000"/>
          <w:sz w:val="24"/>
          <w:szCs w:val="24"/>
        </w:rPr>
        <w:t>医疗器械注册证“</w:t>
      </w:r>
      <w:r w:rsidRPr="00ED7E1D">
        <w:rPr>
          <w:rFonts w:ascii="方正仿宋_GBK" w:eastAsia="方正仿宋_GBK" w:hAnsi="宋体" w:cs="Times New Roman" w:hint="eastAsia"/>
          <w:sz w:val="24"/>
          <w:szCs w:val="24"/>
        </w:rPr>
        <w:t>上的内容填写。</w:t>
      </w: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jc w:val="left"/>
        <w:rPr>
          <w:rFonts w:ascii="方正仿宋_GBK" w:eastAsia="方正仿宋_GBK" w:hAnsi="宋体" w:cs="宋体"/>
          <w:kern w:val="0"/>
          <w:sz w:val="32"/>
          <w:szCs w:val="32"/>
        </w:rPr>
      </w:pPr>
    </w:p>
    <w:p w:rsidR="00ED7E1D" w:rsidRPr="00ED7E1D" w:rsidRDefault="00ED7E1D"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r w:rsidRPr="00ED7E1D">
              <w:rPr>
                <w:rFonts w:ascii="宋体" w:eastAsia="宋体" w:hAnsi="宋体" w:cs="Times New Roman" w:hint="eastAsia"/>
              </w:rPr>
              <w:t>，</w:t>
            </w: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Pr="00ED7E1D"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p>
    <w:sectPr w:rsidR="00175660" w:rsidRPr="00ED7E1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5C" w:rsidRDefault="00781C5C" w:rsidP="00090C1B">
      <w:r>
        <w:separator/>
      </w:r>
    </w:p>
  </w:endnote>
  <w:endnote w:type="continuationSeparator" w:id="0">
    <w:p w:rsidR="00781C5C" w:rsidRDefault="00781C5C"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charset w:val="86"/>
    <w:family w:val="auto"/>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Content>
      <w:p w:rsidR="00C414B8" w:rsidRDefault="00C414B8">
        <w:pPr>
          <w:pStyle w:val="a7"/>
          <w:jc w:val="center"/>
        </w:pPr>
        <w:r>
          <w:fldChar w:fldCharType="begin"/>
        </w:r>
        <w:r>
          <w:instrText>PAGE   \* MERGEFORMAT</w:instrText>
        </w:r>
        <w:r>
          <w:fldChar w:fldCharType="separate"/>
        </w:r>
        <w:r w:rsidR="00492F1C" w:rsidRPr="00492F1C">
          <w:rPr>
            <w:noProof/>
            <w:lang w:val="zh-CN"/>
          </w:rPr>
          <w:t>5</w:t>
        </w:r>
        <w:r>
          <w:fldChar w:fldCharType="end"/>
        </w:r>
      </w:p>
    </w:sdtContent>
  </w:sdt>
  <w:p w:rsidR="00C414B8" w:rsidRDefault="00C414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5C" w:rsidRDefault="00781C5C" w:rsidP="00090C1B">
      <w:r>
        <w:separator/>
      </w:r>
    </w:p>
  </w:footnote>
  <w:footnote w:type="continuationSeparator" w:id="0">
    <w:p w:rsidR="00781C5C" w:rsidRDefault="00781C5C"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1">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704C8"/>
    <w:rsid w:val="00090C1B"/>
    <w:rsid w:val="000D02AF"/>
    <w:rsid w:val="000E07D6"/>
    <w:rsid w:val="00110699"/>
    <w:rsid w:val="001239CB"/>
    <w:rsid w:val="00175660"/>
    <w:rsid w:val="00182BAD"/>
    <w:rsid w:val="00184C1F"/>
    <w:rsid w:val="001E4AE5"/>
    <w:rsid w:val="002414E7"/>
    <w:rsid w:val="00302823"/>
    <w:rsid w:val="00325503"/>
    <w:rsid w:val="00492F1C"/>
    <w:rsid w:val="0063068C"/>
    <w:rsid w:val="00692D87"/>
    <w:rsid w:val="006B05F6"/>
    <w:rsid w:val="00720103"/>
    <w:rsid w:val="00743809"/>
    <w:rsid w:val="00781C5C"/>
    <w:rsid w:val="007C4022"/>
    <w:rsid w:val="007D044D"/>
    <w:rsid w:val="00876558"/>
    <w:rsid w:val="00936A99"/>
    <w:rsid w:val="009F2D9E"/>
    <w:rsid w:val="009F4874"/>
    <w:rsid w:val="00AA184A"/>
    <w:rsid w:val="00AA5D6D"/>
    <w:rsid w:val="00AB4C87"/>
    <w:rsid w:val="00B10487"/>
    <w:rsid w:val="00B20629"/>
    <w:rsid w:val="00C414B8"/>
    <w:rsid w:val="00CD1BA3"/>
    <w:rsid w:val="00DC2CAC"/>
    <w:rsid w:val="00DD32D4"/>
    <w:rsid w:val="00E33A90"/>
    <w:rsid w:val="00EC52E9"/>
    <w:rsid w:val="00ED7E1D"/>
    <w:rsid w:val="00F3375C"/>
    <w:rsid w:val="00F94FF9"/>
    <w:rsid w:val="00FA7CB6"/>
    <w:rsid w:val="00FC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mpa.gov.cn/xxgk/chpzhh/ylqxzhh/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mpa.gov.cn/xxgk/chpzhh/ylqxzhh/index.html"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1066</Words>
  <Characters>6080</Characters>
  <Application>Microsoft Office Word</Application>
  <DocSecurity>0</DocSecurity>
  <Lines>50</Lines>
  <Paragraphs>14</Paragraphs>
  <ScaleCrop>false</ScaleCrop>
  <Company>HP Inc.</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4</cp:revision>
  <cp:lastPrinted>2022-07-14T06:26:00Z</cp:lastPrinted>
  <dcterms:created xsi:type="dcterms:W3CDTF">2022-07-14T03:06:00Z</dcterms:created>
  <dcterms:modified xsi:type="dcterms:W3CDTF">2022-07-14T06:59:00Z</dcterms:modified>
</cp:coreProperties>
</file>