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rPr>
      </w:pPr>
    </w:p>
    <w:p>
      <w:pPr>
        <w:jc w:val="center"/>
        <w:outlineLvl w:val="0"/>
        <w:rPr>
          <w:rFonts w:ascii="黑体" w:eastAsia="黑体"/>
          <w:color w:val="000000" w:themeColor="text1"/>
          <w:spacing w:val="80"/>
          <w:sz w:val="100"/>
          <w:szCs w:val="100"/>
          <w14:textFill>
            <w14:solidFill>
              <w14:schemeClr w14:val="tx1"/>
            </w14:solidFill>
          </w14:textFill>
        </w:rPr>
      </w:pPr>
      <w:r>
        <w:rPr>
          <w:rFonts w:hint="eastAsia" w:ascii="黑体" w:eastAsia="黑体"/>
          <w:color w:val="000000" w:themeColor="text1"/>
          <w:spacing w:val="80"/>
          <w:sz w:val="100"/>
          <w:szCs w:val="100"/>
          <w14:textFill>
            <w14:solidFill>
              <w14:schemeClr w14:val="tx1"/>
            </w14:solidFill>
          </w14:textFill>
        </w:rPr>
        <w:t>竞争性谈判文件</w:t>
      </w:r>
    </w:p>
    <w:p>
      <w:pPr>
        <w:jc w:val="center"/>
        <w:outlineLvl w:val="0"/>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jc w:val="center"/>
        <w:rPr>
          <w:rFonts w:ascii="黑体" w:eastAsia="黑体"/>
          <w:color w:val="000000" w:themeColor="text1"/>
          <w:sz w:val="32"/>
          <w14:textFill>
            <w14:solidFill>
              <w14:schemeClr w14:val="tx1"/>
            </w14:solidFill>
          </w14:textFill>
        </w:rPr>
      </w:pPr>
    </w:p>
    <w:p>
      <w:pPr>
        <w:spacing w:line="700" w:lineRule="exact"/>
        <w:rPr>
          <w:color w:val="000000" w:themeColor="text1"/>
          <w:sz w:val="32"/>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hAnsi="宋体"/>
          <w:b/>
          <w:color w:val="000000" w:themeColor="text1"/>
          <w:sz w:val="28"/>
          <w:szCs w:val="28"/>
          <w14:textFill>
            <w14:solidFill>
              <w14:schemeClr w14:val="tx1"/>
            </w14:solidFill>
          </w14:textFill>
        </w:rPr>
      </w:pPr>
    </w:p>
    <w:p>
      <w:pPr>
        <w:rPr>
          <w:b/>
          <w:bCs/>
          <w:color w:val="000000" w:themeColor="text1"/>
          <w:sz w:val="32"/>
          <w:szCs w:val="32"/>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项目名称</w:t>
      </w:r>
      <w:r>
        <w:rPr>
          <w:rFonts w:ascii="宋体" w:hAnsi="宋体"/>
          <w:b/>
          <w:color w:val="000000" w:themeColor="text1"/>
          <w:sz w:val="28"/>
          <w:szCs w:val="28"/>
          <w14:textFill>
            <w14:solidFill>
              <w14:schemeClr w14:val="tx1"/>
            </w14:solidFill>
          </w14:textFill>
        </w:rPr>
        <w:t xml:space="preserve">: </w:t>
      </w:r>
      <w:r>
        <w:rPr>
          <w:b/>
          <w:bCs/>
          <w:color w:val="000000" w:themeColor="text1"/>
          <w:sz w:val="32"/>
          <w:szCs w:val="32"/>
          <w14:textFill>
            <w14:solidFill>
              <w14:schemeClr w14:val="tx1"/>
            </w14:solidFill>
          </w14:textFill>
        </w:rPr>
        <w:t>重庆市江北区中医院</w:t>
      </w:r>
      <w:r>
        <w:rPr>
          <w:rFonts w:hint="eastAsia"/>
          <w:b/>
          <w:bCs/>
          <w:color w:val="000000" w:themeColor="text1"/>
          <w:sz w:val="32"/>
          <w:szCs w:val="32"/>
          <w14:textFill>
            <w14:solidFill>
              <w14:schemeClr w14:val="tx1"/>
            </w14:solidFill>
          </w14:textFill>
        </w:rPr>
        <w:t>污水处理站</w:t>
      </w:r>
    </w:p>
    <w:p>
      <w:pPr>
        <w:widowControl/>
        <w:ind w:firstLine="1430" w:firstLineChars="445"/>
        <w:rPr>
          <w:rFonts w:ascii="黑体" w:hAnsi="黑体" w:eastAsia="黑体"/>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排放口安装流量计</w:t>
      </w:r>
      <w:r>
        <w:rPr>
          <w:rFonts w:hint="eastAsia" w:ascii="黑体" w:hAnsi="黑体" w:eastAsia="黑体"/>
          <w:color w:val="000000" w:themeColor="text1"/>
          <w:sz w:val="32"/>
          <w:szCs w:val="32"/>
          <w14:textFill>
            <w14:solidFill>
              <w14:schemeClr w14:val="tx1"/>
            </w14:solidFill>
          </w14:textFill>
        </w:rPr>
        <w:t>采购项目</w:t>
      </w:r>
    </w:p>
    <w:p>
      <w:pPr>
        <w:spacing w:line="360" w:lineRule="auto"/>
        <w:rPr>
          <w:rFonts w:ascii="宋体" w:hAnsi="宋体"/>
          <w:b/>
          <w:color w:val="000000" w:themeColor="text1"/>
          <w:sz w:val="28"/>
          <w:szCs w:val="28"/>
          <w14:textFill>
            <w14:solidFill>
              <w14:schemeClr w14:val="tx1"/>
            </w14:solidFill>
          </w14:textFill>
        </w:rPr>
      </w:pPr>
    </w:p>
    <w:p>
      <w:pPr>
        <w:spacing w:line="360" w:lineRule="auto"/>
        <w:rPr>
          <w:rFonts w:asci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项目编号</w:t>
      </w:r>
      <w:r>
        <w:rPr>
          <w:rFonts w:ascii="宋体" w:hAnsi="宋体"/>
          <w:b/>
          <w:color w:val="000000" w:themeColor="text1"/>
          <w:sz w:val="28"/>
          <w:szCs w:val="28"/>
          <w14:textFill>
            <w14:solidFill>
              <w14:schemeClr w14:val="tx1"/>
            </w14:solidFill>
          </w14:textFill>
        </w:rPr>
        <w:t xml:space="preserve">: </w:t>
      </w:r>
      <w:r>
        <w:rPr>
          <w:rFonts w:ascii="宋体" w:hAnsi="宋体"/>
          <w:b/>
          <w:color w:val="000000" w:themeColor="text1"/>
          <w:sz w:val="28"/>
          <w:szCs w:val="28"/>
          <w:u w:val="single"/>
          <w14:textFill>
            <w14:solidFill>
              <w14:schemeClr w14:val="tx1"/>
            </w14:solidFill>
          </w14:textFill>
        </w:rPr>
        <w:t>20</w:t>
      </w:r>
      <w:r>
        <w:rPr>
          <w:rFonts w:hint="eastAsia" w:ascii="宋体" w:hAnsi="宋体"/>
          <w:b/>
          <w:color w:val="000000" w:themeColor="text1"/>
          <w:sz w:val="28"/>
          <w:szCs w:val="28"/>
          <w:u w:val="single"/>
          <w14:textFill>
            <w14:solidFill>
              <w14:schemeClr w14:val="tx1"/>
            </w14:solidFill>
          </w14:textFill>
        </w:rPr>
        <w:t>21</w:t>
      </w:r>
      <w:r>
        <w:rPr>
          <w:rFonts w:ascii="宋体" w:hAnsi="宋体"/>
          <w:b/>
          <w:color w:val="000000" w:themeColor="text1"/>
          <w:sz w:val="28"/>
          <w:szCs w:val="28"/>
          <w:u w:val="single"/>
          <w14:textFill>
            <w14:solidFill>
              <w14:schemeClr w14:val="tx1"/>
            </w14:solidFill>
          </w14:textFill>
        </w:rPr>
        <w:t>B0</w:t>
      </w:r>
      <w:r>
        <w:rPr>
          <w:rFonts w:hint="eastAsia" w:ascii="宋体" w:hAnsi="宋体"/>
          <w:b/>
          <w:color w:val="000000" w:themeColor="text1"/>
          <w:sz w:val="28"/>
          <w:szCs w:val="28"/>
          <w:u w:val="single"/>
          <w14:textFill>
            <w14:solidFill>
              <w14:schemeClr w14:val="tx1"/>
            </w14:solidFill>
          </w14:textFill>
        </w:rPr>
        <w:t>01</w:t>
      </w:r>
    </w:p>
    <w:p>
      <w:pPr>
        <w:spacing w:line="360" w:lineRule="auto"/>
        <w:rPr>
          <w:rFonts w:ascii="宋体"/>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采购人</w:t>
      </w:r>
      <w:r>
        <w:rPr>
          <w:rFonts w:ascii="宋体" w:hAnsi="宋体"/>
          <w:b/>
          <w:color w:val="000000" w:themeColor="text1"/>
          <w:sz w:val="28"/>
          <w:szCs w:val="28"/>
          <w14:textFill>
            <w14:solidFill>
              <w14:schemeClr w14:val="tx1"/>
            </w14:solidFill>
          </w14:textFill>
        </w:rPr>
        <w:t xml:space="preserve">: </w:t>
      </w:r>
      <w:r>
        <w:rPr>
          <w:rFonts w:hint="eastAsia" w:ascii="宋体" w:hAnsi="宋体"/>
          <w:b/>
          <w:color w:val="000000" w:themeColor="text1"/>
          <w:sz w:val="28"/>
          <w:szCs w:val="28"/>
          <w:u w:val="single"/>
          <w14:textFill>
            <w14:solidFill>
              <w14:schemeClr w14:val="tx1"/>
            </w14:solidFill>
          </w14:textFill>
        </w:rPr>
        <w:t>重庆市江北区中医院</w:t>
      </w:r>
    </w:p>
    <w:p>
      <w:pPr>
        <w:spacing w:line="360" w:lineRule="auto"/>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招标部门：</w:t>
      </w:r>
      <w:r>
        <w:rPr>
          <w:rFonts w:hint="eastAsia" w:ascii="宋体" w:hAnsi="宋体"/>
          <w:b/>
          <w:color w:val="000000" w:themeColor="text1"/>
          <w:sz w:val="28"/>
          <w:szCs w:val="28"/>
          <w:u w:val="single"/>
          <w14:textFill>
            <w14:solidFill>
              <w14:schemeClr w14:val="tx1"/>
            </w14:solidFill>
          </w14:textFill>
        </w:rPr>
        <w:t>总务科</w:t>
      </w:r>
    </w:p>
    <w:p>
      <w:pPr>
        <w:tabs>
          <w:tab w:val="left" w:pos="2860"/>
        </w:tabs>
        <w:spacing w:line="360" w:lineRule="auto"/>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日　期：</w:t>
      </w:r>
      <w:r>
        <w:rPr>
          <w:rFonts w:hint="eastAsia" w:ascii="宋体" w:hAnsi="宋体"/>
          <w:b/>
          <w:color w:val="000000" w:themeColor="text1"/>
          <w:sz w:val="28"/>
          <w:szCs w:val="28"/>
          <w:u w:val="single"/>
          <w14:textFill>
            <w14:solidFill>
              <w14:schemeClr w14:val="tx1"/>
            </w14:solidFill>
          </w14:textFill>
        </w:rPr>
        <w:t>二</w:t>
      </w:r>
      <w:r>
        <w:rPr>
          <w:rFonts w:ascii="宋体" w:hAnsi="宋体"/>
          <w:b/>
          <w:color w:val="000000" w:themeColor="text1"/>
          <w:sz w:val="28"/>
          <w:szCs w:val="28"/>
          <w:u w:val="single"/>
          <w14:textFill>
            <w14:solidFill>
              <w14:schemeClr w14:val="tx1"/>
            </w14:solidFill>
          </w14:textFill>
        </w:rPr>
        <w:t>O</w:t>
      </w:r>
      <w:r>
        <w:rPr>
          <w:rFonts w:hint="eastAsia" w:ascii="宋体" w:hAnsi="宋体"/>
          <w:b/>
          <w:color w:val="000000" w:themeColor="text1"/>
          <w:sz w:val="28"/>
          <w:szCs w:val="28"/>
          <w:u w:val="single"/>
          <w14:textFill>
            <w14:solidFill>
              <w14:schemeClr w14:val="tx1"/>
            </w14:solidFill>
          </w14:textFill>
        </w:rPr>
        <w:t>二一年</w:t>
      </w:r>
      <w:r>
        <w:rPr>
          <w:rFonts w:hint="eastAsia" w:ascii="宋体" w:hAnsi="宋体"/>
          <w:b/>
          <w:color w:val="000000" w:themeColor="text1"/>
          <w:sz w:val="28"/>
          <w:szCs w:val="28"/>
          <w:u w:val="single"/>
          <w:lang w:eastAsia="zh-CN"/>
          <w14:textFill>
            <w14:solidFill>
              <w14:schemeClr w14:val="tx1"/>
            </w14:solidFill>
          </w14:textFill>
        </w:rPr>
        <w:t>三</w:t>
      </w:r>
      <w:r>
        <w:rPr>
          <w:rFonts w:hint="eastAsia" w:ascii="宋体" w:hAnsi="宋体"/>
          <w:b/>
          <w:color w:val="000000" w:themeColor="text1"/>
          <w:sz w:val="28"/>
          <w:szCs w:val="28"/>
          <w:u w:val="single"/>
          <w14:textFill>
            <w14:solidFill>
              <w14:schemeClr w14:val="tx1"/>
            </w14:solidFill>
          </w14:textFill>
        </w:rPr>
        <w:t>月</w:t>
      </w:r>
    </w:p>
    <w:p>
      <w:pPr>
        <w:pStyle w:val="2"/>
        <w:spacing w:before="0" w:after="0" w:line="360" w:lineRule="auto"/>
        <w:jc w:val="center"/>
        <w:rPr>
          <w:rFonts w:ascii="方正小标宋_GBK" w:hAnsi="宋体" w:eastAsia="方正小标宋_GBK"/>
          <w:color w:val="000000" w:themeColor="text1"/>
          <w:sz w:val="36"/>
          <w:szCs w:val="30"/>
          <w14:textFill>
            <w14:solidFill>
              <w14:schemeClr w14:val="tx1"/>
            </w14:solidFill>
          </w14:textFill>
        </w:rPr>
      </w:pPr>
      <w:bookmarkStart w:id="0" w:name="_Toc7358321"/>
      <w:bookmarkStart w:id="1" w:name="_Toc441065652"/>
      <w:bookmarkStart w:id="2" w:name="_Toc853"/>
      <w:bookmarkStart w:id="3" w:name="_Toc470532838"/>
      <w:r>
        <w:rPr>
          <w:rFonts w:hint="eastAsia" w:ascii="方正小标宋_GBK" w:hAnsi="宋体" w:eastAsia="方正小标宋_GBK"/>
          <w:b w:val="0"/>
          <w:color w:val="000000" w:themeColor="text1"/>
          <w:sz w:val="36"/>
          <w:szCs w:val="30"/>
          <w14:textFill>
            <w14:solidFill>
              <w14:schemeClr w14:val="tx1"/>
            </w14:solidFill>
          </w14:textFill>
        </w:rPr>
        <w:t>第一篇 投标邀请书</w:t>
      </w:r>
      <w:bookmarkEnd w:id="0"/>
      <w:bookmarkEnd w:id="1"/>
      <w:bookmarkEnd w:id="2"/>
      <w:bookmarkEnd w:id="3"/>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重庆市江北区中医院拟对增加排污管道流量监测表进行谈判采购，欢迎有资格的供应商参加投标。</w:t>
      </w:r>
    </w:p>
    <w:p>
      <w:pPr>
        <w:pStyle w:val="3"/>
        <w:spacing w:before="0" w:after="0" w:line="400" w:lineRule="exact"/>
        <w:rPr>
          <w:rFonts w:ascii="方正仿宋_GBK" w:eastAsia="方正仿宋_GBK"/>
          <w:color w:val="000000" w:themeColor="text1"/>
          <w:sz w:val="24"/>
          <w:szCs w:val="24"/>
          <w14:textFill>
            <w14:solidFill>
              <w14:schemeClr w14:val="tx1"/>
            </w14:solidFill>
          </w14:textFill>
        </w:rPr>
      </w:pPr>
      <w:bookmarkStart w:id="4" w:name="_Toc9644"/>
      <w:bookmarkStart w:id="5" w:name="_Toc441065653"/>
      <w:bookmarkStart w:id="6" w:name="_Toc7358322"/>
      <w:bookmarkStart w:id="7" w:name="_Toc470532839"/>
      <w:r>
        <w:rPr>
          <w:rFonts w:hint="eastAsia" w:ascii="方正仿宋_GBK" w:eastAsia="方正仿宋_GBK"/>
          <w:color w:val="000000" w:themeColor="text1"/>
          <w:sz w:val="24"/>
          <w:szCs w:val="24"/>
          <w14:textFill>
            <w14:solidFill>
              <w14:schemeClr w14:val="tx1"/>
            </w14:solidFill>
          </w14:textFill>
        </w:rPr>
        <w:t>一、招标项目内容</w:t>
      </w:r>
      <w:bookmarkEnd w:id="4"/>
      <w:bookmarkEnd w:id="5"/>
      <w:bookmarkEnd w:id="6"/>
      <w:bookmarkEnd w:id="7"/>
    </w:p>
    <w:tbl>
      <w:tblPr>
        <w:tblStyle w:val="15"/>
        <w:tblW w:w="10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48"/>
        <w:gridCol w:w="1185"/>
        <w:gridCol w:w="1425"/>
        <w:gridCol w:w="115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bookmarkStart w:id="8" w:name="_Toc470532840"/>
            <w:r>
              <w:rPr>
                <w:rFonts w:hint="eastAsia" w:ascii="方正仿宋_GBK" w:hAnsi="宋体" w:eastAsia="方正仿宋_GBK"/>
                <w:color w:val="000000" w:themeColor="text1"/>
                <w:sz w:val="24"/>
                <w:szCs w:val="24"/>
                <w14:textFill>
                  <w14:solidFill>
                    <w14:schemeClr w14:val="tx1"/>
                  </w14:solidFill>
                </w14:textFill>
              </w:rPr>
              <w:t>序号</w:t>
            </w:r>
            <w:bookmarkEnd w:id="8"/>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项目内容</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bookmarkStart w:id="9" w:name="_Toc470532842"/>
            <w:r>
              <w:rPr>
                <w:rFonts w:hint="eastAsia" w:ascii="方正仿宋_GBK" w:hAnsi="宋体" w:eastAsia="方正仿宋_GBK"/>
                <w:color w:val="000000" w:themeColor="text1"/>
                <w:sz w:val="24"/>
                <w:szCs w:val="24"/>
                <w14:textFill>
                  <w14:solidFill>
                    <w14:schemeClr w14:val="tx1"/>
                  </w14:solidFill>
                </w14:textFill>
              </w:rPr>
              <w:t>采购预算</w:t>
            </w:r>
            <w:bookmarkEnd w:id="9"/>
          </w:p>
          <w:p>
            <w:pPr>
              <w:pStyle w:val="32"/>
              <w:jc w:val="center"/>
              <w:rPr>
                <w:rFonts w:ascii="方正仿宋_GBK" w:hAnsi="宋体" w:eastAsia="方正仿宋_GBK"/>
                <w:color w:val="000000" w:themeColor="text1"/>
                <w:sz w:val="24"/>
                <w:szCs w:val="24"/>
                <w14:textFill>
                  <w14:solidFill>
                    <w14:schemeClr w14:val="tx1"/>
                  </w14:solidFill>
                </w14:textFill>
              </w:rPr>
            </w:pPr>
            <w:bookmarkStart w:id="10" w:name="_Toc470532843"/>
            <w:r>
              <w:rPr>
                <w:rFonts w:hint="eastAsia" w:ascii="方正仿宋_GBK" w:hAnsi="宋体" w:eastAsia="方正仿宋_GBK"/>
                <w:color w:val="000000" w:themeColor="text1"/>
                <w:sz w:val="24"/>
                <w:szCs w:val="24"/>
                <w14:textFill>
                  <w14:solidFill>
                    <w14:schemeClr w14:val="tx1"/>
                  </w14:solidFill>
                </w14:textFill>
              </w:rPr>
              <w:t>（万元）</w:t>
            </w:r>
            <w:bookmarkEnd w:id="10"/>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bookmarkStart w:id="11" w:name="_Toc470532844"/>
            <w:r>
              <w:rPr>
                <w:rFonts w:hint="eastAsia" w:ascii="方正仿宋_GBK" w:hAnsi="宋体" w:eastAsia="方正仿宋_GBK"/>
                <w:color w:val="000000" w:themeColor="text1"/>
                <w:sz w:val="24"/>
                <w:szCs w:val="24"/>
                <w14:textFill>
                  <w14:solidFill>
                    <w14:schemeClr w14:val="tx1"/>
                  </w14:solidFill>
                </w14:textFill>
              </w:rPr>
              <w:t>投标保证金</w:t>
            </w:r>
            <w:bookmarkEnd w:id="11"/>
          </w:p>
          <w:p>
            <w:pPr>
              <w:pStyle w:val="32"/>
              <w:jc w:val="center"/>
              <w:rPr>
                <w:rFonts w:ascii="方正仿宋_GBK" w:hAnsi="宋体" w:eastAsia="方正仿宋_GBK"/>
                <w:color w:val="000000" w:themeColor="text1"/>
                <w:sz w:val="24"/>
                <w:szCs w:val="24"/>
                <w14:textFill>
                  <w14:solidFill>
                    <w14:schemeClr w14:val="tx1"/>
                  </w14:solidFill>
                </w14:textFill>
              </w:rPr>
            </w:pPr>
            <w:bookmarkStart w:id="12" w:name="_Toc470532845"/>
            <w:r>
              <w:rPr>
                <w:rFonts w:hint="eastAsia" w:ascii="方正仿宋_GBK" w:hAnsi="宋体" w:eastAsia="方正仿宋_GBK"/>
                <w:color w:val="000000" w:themeColor="text1"/>
                <w:sz w:val="24"/>
                <w:szCs w:val="24"/>
                <w14:textFill>
                  <w14:solidFill>
                    <w14:schemeClr w14:val="tx1"/>
                  </w14:solidFill>
                </w14:textFill>
              </w:rPr>
              <w:t>（万元）</w:t>
            </w:r>
            <w:bookmarkEnd w:id="12"/>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bookmarkStart w:id="13" w:name="_Toc470532846"/>
            <w:r>
              <w:rPr>
                <w:rFonts w:hint="eastAsia" w:ascii="方正仿宋_GBK" w:hAnsi="宋体" w:eastAsia="方正仿宋_GBK"/>
                <w:color w:val="000000" w:themeColor="text1"/>
                <w:sz w:val="24"/>
                <w:szCs w:val="24"/>
                <w14:textFill>
                  <w14:solidFill>
                    <w14:schemeClr w14:val="tx1"/>
                  </w14:solidFill>
                </w14:textFill>
              </w:rPr>
              <w:t>中标人</w:t>
            </w:r>
            <w:bookmarkEnd w:id="13"/>
          </w:p>
          <w:p>
            <w:pPr>
              <w:pStyle w:val="32"/>
              <w:jc w:val="center"/>
              <w:rPr>
                <w:rFonts w:ascii="方正仿宋_GBK" w:hAnsi="宋体" w:eastAsia="方正仿宋_GBK"/>
                <w:color w:val="000000" w:themeColor="text1"/>
                <w:sz w:val="24"/>
                <w:szCs w:val="24"/>
                <w14:textFill>
                  <w14:solidFill>
                    <w14:schemeClr w14:val="tx1"/>
                  </w14:solidFill>
                </w14:textFill>
              </w:rPr>
            </w:pPr>
            <w:bookmarkStart w:id="14" w:name="_Toc470532847"/>
            <w:r>
              <w:rPr>
                <w:rFonts w:hint="eastAsia" w:ascii="方正仿宋_GBK" w:hAnsi="宋体" w:eastAsia="方正仿宋_GBK"/>
                <w:color w:val="000000" w:themeColor="text1"/>
                <w:sz w:val="24"/>
                <w:szCs w:val="24"/>
                <w14:textFill>
                  <w14:solidFill>
                    <w14:schemeClr w14:val="tx1"/>
                  </w14:solidFill>
                </w14:textFill>
              </w:rPr>
              <w:t>数量</w:t>
            </w:r>
            <w:bookmarkEnd w:id="14"/>
          </w:p>
        </w:tc>
        <w:tc>
          <w:tcPr>
            <w:tcW w:w="246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bookmarkStart w:id="15" w:name="_Toc470532848"/>
            <w:r>
              <w:rPr>
                <w:rFonts w:hint="eastAsia" w:ascii="方正仿宋_GBK" w:hAnsi="宋体" w:eastAsia="方正仿宋_GBK"/>
                <w:color w:val="000000" w:themeColor="text1"/>
                <w:sz w:val="24"/>
                <w:szCs w:val="24"/>
                <w14:textFill>
                  <w14:solidFill>
                    <w14:schemeClr w14:val="tx1"/>
                  </w14:solidFill>
                </w14:textFill>
              </w:rPr>
              <w:t>备注</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left"/>
              <w:rPr>
                <w:rFonts w:ascii="方正仿宋_GBK" w:hAnsi="宋体" w:eastAsia="方正仿宋_GBK"/>
                <w:color w:val="000000" w:themeColor="text1"/>
                <w:sz w:val="24"/>
                <w:szCs w:val="24"/>
                <w14:textFill>
                  <w14:solidFill>
                    <w14:schemeClr w14:val="tx1"/>
                  </w14:solidFill>
                </w14:textFill>
              </w:rPr>
            </w:pPr>
            <w:bookmarkStart w:id="16" w:name="_Toc470532849"/>
            <w:r>
              <w:rPr>
                <w:rFonts w:hint="eastAsia" w:ascii="方正仿宋_GBK" w:hAnsi="宋体" w:eastAsia="方正仿宋_GBK"/>
                <w:color w:val="000000" w:themeColor="text1"/>
                <w:sz w:val="24"/>
                <w:szCs w:val="24"/>
                <w14:textFill>
                  <w14:solidFill>
                    <w14:schemeClr w14:val="tx1"/>
                  </w14:solidFill>
                </w14:textFill>
              </w:rPr>
              <w:t>1</w:t>
            </w:r>
            <w:bookmarkEnd w:id="16"/>
          </w:p>
        </w:tc>
        <w:tc>
          <w:tcPr>
            <w:tcW w:w="3348"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r>
              <w:rPr>
                <w:rFonts w:ascii="方正仿宋_GBK" w:hAnsi="宋体" w:eastAsia="方正仿宋_GBK"/>
                <w:color w:val="000000" w:themeColor="text1"/>
                <w:sz w:val="24"/>
                <w:szCs w:val="24"/>
                <w14:textFill>
                  <w14:solidFill>
                    <w14:schemeClr w14:val="tx1"/>
                  </w14:solidFill>
                </w14:textFill>
              </w:rPr>
              <w:t>重庆市江北区中医院</w:t>
            </w:r>
            <w:r>
              <w:rPr>
                <w:rFonts w:hint="eastAsia" w:ascii="方正仿宋_GBK" w:hAnsi="宋体" w:eastAsia="方正仿宋_GBK"/>
                <w:color w:val="000000" w:themeColor="text1"/>
                <w:sz w:val="24"/>
                <w:szCs w:val="24"/>
                <w14:textFill>
                  <w14:solidFill>
                    <w14:schemeClr w14:val="tx1"/>
                  </w14:solidFill>
                </w14:textFill>
              </w:rPr>
              <w:t>污水处理站排放口安装流量计采购项目</w:t>
            </w:r>
          </w:p>
        </w:tc>
        <w:tc>
          <w:tcPr>
            <w:tcW w:w="118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5</w:t>
            </w:r>
          </w:p>
        </w:tc>
        <w:tc>
          <w:tcPr>
            <w:tcW w:w="1425"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0</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32"/>
              <w:jc w:val="center"/>
              <w:rPr>
                <w:rFonts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w:t>
            </w:r>
          </w:p>
        </w:tc>
        <w:tc>
          <w:tcPr>
            <w:tcW w:w="2460" w:type="dxa"/>
            <w:tcBorders>
              <w:top w:val="single" w:color="auto" w:sz="4" w:space="0"/>
              <w:left w:val="single" w:color="auto" w:sz="4" w:space="0"/>
              <w:bottom w:val="single" w:color="auto" w:sz="4" w:space="0"/>
              <w:right w:val="single" w:color="auto" w:sz="4" w:space="0"/>
              <w:tl2br w:val="nil"/>
              <w:tr2bl w:val="nil"/>
            </w:tcBorders>
          </w:tcPr>
          <w:p>
            <w:pPr>
              <w:pStyle w:val="32"/>
              <w:rPr>
                <w:rFonts w:ascii="方正仿宋_GBK" w:hAnsi="宋体" w:eastAsia="方正仿宋_GBK"/>
                <w:color w:val="000000" w:themeColor="text1"/>
                <w:sz w:val="24"/>
                <w:szCs w:val="24"/>
                <w14:textFill>
                  <w14:solidFill>
                    <w14:schemeClr w14:val="tx1"/>
                  </w14:solidFill>
                </w14:textFill>
              </w:rPr>
            </w:pPr>
          </w:p>
        </w:tc>
      </w:tr>
    </w:tbl>
    <w:p>
      <w:pPr>
        <w:pStyle w:val="3"/>
        <w:spacing w:before="0" w:after="0" w:line="400" w:lineRule="exact"/>
        <w:rPr>
          <w:rFonts w:ascii="方正仿宋_GBK" w:eastAsia="方正仿宋_GBK"/>
          <w:color w:val="000000" w:themeColor="text1"/>
          <w:sz w:val="24"/>
          <w:szCs w:val="24"/>
          <w14:textFill>
            <w14:solidFill>
              <w14:schemeClr w14:val="tx1"/>
            </w14:solidFill>
          </w14:textFill>
        </w:rPr>
      </w:pPr>
      <w:bookmarkStart w:id="17" w:name="_Toc7358323"/>
      <w:bookmarkStart w:id="18" w:name="_Toc8082"/>
      <w:bookmarkStart w:id="19" w:name="_Toc441065654"/>
      <w:bookmarkStart w:id="20" w:name="_Toc470532851"/>
      <w:r>
        <w:rPr>
          <w:rFonts w:hint="eastAsia" w:ascii="方正仿宋_GBK" w:eastAsia="方正仿宋_GBK"/>
          <w:color w:val="000000" w:themeColor="text1"/>
          <w:sz w:val="24"/>
          <w:szCs w:val="24"/>
          <w14:textFill>
            <w14:solidFill>
              <w14:schemeClr w14:val="tx1"/>
            </w14:solidFill>
          </w14:textFill>
        </w:rPr>
        <w:t>二、资金来源</w:t>
      </w:r>
      <w:bookmarkEnd w:id="17"/>
      <w:bookmarkEnd w:id="18"/>
      <w:bookmarkEnd w:id="19"/>
      <w:bookmarkEnd w:id="20"/>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自筹资金，预算最高限价金额为5万元。</w:t>
      </w:r>
    </w:p>
    <w:p>
      <w:pPr>
        <w:pStyle w:val="3"/>
        <w:spacing w:before="0" w:after="0" w:line="400" w:lineRule="exact"/>
        <w:rPr>
          <w:rFonts w:ascii="方正仿宋_GBK" w:eastAsia="方正仿宋_GBK"/>
          <w:color w:val="000000" w:themeColor="text1"/>
          <w:sz w:val="24"/>
          <w:szCs w:val="24"/>
          <w14:textFill>
            <w14:solidFill>
              <w14:schemeClr w14:val="tx1"/>
            </w14:solidFill>
          </w14:textFill>
        </w:rPr>
      </w:pPr>
      <w:bookmarkStart w:id="21" w:name="_Toc470532852"/>
      <w:bookmarkStart w:id="22" w:name="_Toc7358324"/>
      <w:bookmarkStart w:id="23" w:name="_Toc441065655"/>
      <w:bookmarkStart w:id="24" w:name="_Toc14099"/>
      <w:r>
        <w:rPr>
          <w:rFonts w:hint="eastAsia" w:ascii="方正仿宋_GBK" w:eastAsia="方正仿宋_GBK"/>
          <w:color w:val="000000" w:themeColor="text1"/>
          <w:sz w:val="24"/>
          <w:szCs w:val="24"/>
          <w14:textFill>
            <w14:solidFill>
              <w14:schemeClr w14:val="tx1"/>
            </w14:solidFill>
          </w14:textFill>
        </w:rPr>
        <w:t>三、投标人资格要求</w:t>
      </w:r>
      <w:bookmarkEnd w:id="21"/>
      <w:bookmarkEnd w:id="22"/>
      <w:bookmarkEnd w:id="23"/>
      <w:bookmarkEnd w:id="24"/>
    </w:p>
    <w:p>
      <w:pPr>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 xml:space="preserve">  投标人应首先符合政府采购法第二十二条规定的基本条件，同时符合根据该项目特点设置的特定资格条件。</w:t>
      </w:r>
    </w:p>
    <w:p>
      <w:pPr>
        <w:tabs>
          <w:tab w:val="left" w:pos="7515"/>
        </w:tabs>
        <w:snapToGrid w:val="0"/>
        <w:spacing w:line="380" w:lineRule="exact"/>
        <w:rPr>
          <w:rFonts w:ascii="方正仿宋_GBK" w:hAnsi="宋体" w:eastAsia="方正仿宋_GBK"/>
          <w:color w:val="000000" w:themeColor="text1"/>
          <w:sz w:val="24"/>
          <w14:textFill>
            <w14:solidFill>
              <w14:schemeClr w14:val="tx1"/>
            </w14:solidFill>
          </w14:textFill>
        </w:rPr>
      </w:pPr>
      <w:r>
        <w:rPr>
          <w:rFonts w:hint="eastAsia" w:ascii="方正楷体_GBK" w:hAnsi="仿宋" w:eastAsia="方正楷体_GBK" w:cs="仿宋"/>
          <w:bCs/>
          <w:color w:val="000000" w:themeColor="text1"/>
          <w:sz w:val="24"/>
          <w14:textFill>
            <w14:solidFill>
              <w14:schemeClr w14:val="tx1"/>
            </w14:solidFill>
          </w14:textFill>
        </w:rPr>
        <w:t>（一）基本资格条件</w:t>
      </w:r>
      <w:r>
        <w:rPr>
          <w:rFonts w:ascii="方正楷体_GBK" w:hAnsi="仿宋" w:eastAsia="方正楷体_GBK" w:cs="仿宋"/>
          <w:bCs/>
          <w:color w:val="000000" w:themeColor="text1"/>
          <w:sz w:val="24"/>
          <w14:textFill>
            <w14:solidFill>
              <w14:schemeClr w14:val="tx1"/>
            </w14:solidFill>
          </w14:textFill>
        </w:rPr>
        <w:tab/>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1.具有独立承担民事责任的能力；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2.具有良好的商业信誉和健全的财务会计制度；</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3.具有履行合同所必需的设备和专业技术能力；</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4.有依法缴纳税收和社会保障资金的良好记录；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5.参加政府采购活动前三年内，在经营活动中没有重大违法记录;</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6.法律、行政法规规定的其他条件。</w:t>
      </w:r>
    </w:p>
    <w:p>
      <w:pPr>
        <w:rPr>
          <w:rFonts w:ascii="方正楷体_GBK" w:eastAsia="方正楷体_GBK"/>
          <w:bCs/>
          <w:color w:val="000000" w:themeColor="text1"/>
          <w:sz w:val="24"/>
          <w14:textFill>
            <w14:solidFill>
              <w14:schemeClr w14:val="tx1"/>
            </w14:solidFill>
          </w14:textFill>
        </w:rPr>
      </w:pPr>
      <w:r>
        <w:rPr>
          <w:rFonts w:hint="eastAsia" w:ascii="方正楷体_GBK" w:eastAsia="方正楷体_GBK"/>
          <w:bCs/>
          <w:color w:val="000000" w:themeColor="text1"/>
          <w:sz w:val="24"/>
          <w14:textFill>
            <w14:solidFill>
              <w14:schemeClr w14:val="tx1"/>
            </w14:solidFill>
          </w14:textFill>
        </w:rPr>
        <w:t>（二）特定资格条件</w:t>
      </w:r>
    </w:p>
    <w:p>
      <w:pPr>
        <w:pStyle w:val="3"/>
        <w:spacing w:before="0" w:after="0" w:line="400" w:lineRule="exact"/>
        <w:rPr>
          <w:rFonts w:ascii="方正楷体_GBK" w:eastAsia="方正楷体_GBK"/>
          <w:b w:val="0"/>
          <w:bCs w:val="0"/>
          <w:color w:val="000000" w:themeColor="text1"/>
          <w:sz w:val="24"/>
          <w:szCs w:val="24"/>
          <w14:textFill>
            <w14:solidFill>
              <w14:schemeClr w14:val="tx1"/>
            </w14:solidFill>
          </w14:textFill>
        </w:rPr>
      </w:pPr>
      <w:bookmarkStart w:id="25" w:name="_Toc7358325"/>
      <w:bookmarkStart w:id="26" w:name="_Toc10530"/>
      <w:bookmarkStart w:id="27" w:name="_Toc441065656"/>
      <w:bookmarkStart w:id="28" w:name="_Toc470532853"/>
      <w:r>
        <w:rPr>
          <w:rFonts w:hint="eastAsia" w:ascii="方正楷体_GBK" w:eastAsia="方正楷体_GBK"/>
          <w:b w:val="0"/>
          <w:color w:val="000000" w:themeColor="text1"/>
          <w:sz w:val="24"/>
          <w:szCs w:val="24"/>
          <w14:textFill>
            <w14:solidFill>
              <w14:schemeClr w14:val="tx1"/>
            </w14:solidFill>
          </w14:textFill>
        </w:rPr>
        <w:t>无</w:t>
      </w:r>
    </w:p>
    <w:p>
      <w:pPr>
        <w:pStyle w:val="3"/>
        <w:spacing w:before="0" w:after="0" w:line="400" w:lineRule="exact"/>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四、投标、开标有关说明</w:t>
      </w:r>
      <w:bookmarkEnd w:id="25"/>
      <w:bookmarkEnd w:id="26"/>
      <w:bookmarkEnd w:id="27"/>
      <w:bookmarkEnd w:id="28"/>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（一）凡有意参加投标的供应商</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14:textFill>
            <w14:solidFill>
              <w14:schemeClr w14:val="tx1"/>
            </w14:solidFill>
          </w14:textFill>
        </w:rPr>
        <w:t>请于公告发布之日（</w:t>
      </w:r>
      <w:r>
        <w:rPr>
          <w:rFonts w:hint="eastAsia" w:ascii="方正仿宋_GBK" w:hAnsi="宋体" w:eastAsia="方正仿宋_GBK"/>
          <w:color w:val="000000" w:themeColor="text1"/>
          <w:sz w:val="24"/>
          <w:lang w:val="en-US" w:eastAsia="zh-CN"/>
          <w14:textFill>
            <w14:solidFill>
              <w14:schemeClr w14:val="tx1"/>
            </w14:solidFill>
          </w14:textFill>
        </w:rPr>
        <w:t>2021</w:t>
      </w:r>
      <w:r>
        <w:rPr>
          <w:rFonts w:hint="eastAsia" w:ascii="方正仿宋_GBK" w:hAnsi="宋体" w:eastAsia="方正仿宋_GBK"/>
          <w:color w:val="000000" w:themeColor="text1"/>
          <w:sz w:val="24"/>
          <w14:textFill>
            <w14:solidFill>
              <w14:schemeClr w14:val="tx1"/>
            </w14:solidFill>
          </w14:textFill>
        </w:rPr>
        <w:t>年</w:t>
      </w:r>
      <w:r>
        <w:rPr>
          <w:rFonts w:hint="eastAsia" w:ascii="方正仿宋_GBK" w:hAnsi="宋体" w:eastAsia="方正仿宋_GBK"/>
          <w:color w:val="000000" w:themeColor="text1"/>
          <w:sz w:val="24"/>
          <w:lang w:val="en-US" w:eastAsia="zh-CN"/>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月</w:t>
      </w:r>
      <w:r>
        <w:rPr>
          <w:rFonts w:hint="eastAsia" w:ascii="方正仿宋_GBK" w:hAnsi="宋体" w:eastAsia="方正仿宋_GBK"/>
          <w:color w:val="000000" w:themeColor="text1"/>
          <w:sz w:val="24"/>
          <w:lang w:val="en-US" w:eastAsia="zh-CN"/>
          <w14:textFill>
            <w14:solidFill>
              <w14:schemeClr w14:val="tx1"/>
            </w14:solidFill>
          </w14:textFill>
        </w:rPr>
        <w:t>1</w:t>
      </w:r>
      <w:r>
        <w:rPr>
          <w:rFonts w:hint="eastAsia" w:ascii="方正仿宋_GBK" w:hAnsi="宋体" w:eastAsia="方正仿宋_GBK"/>
          <w:color w:val="000000" w:themeColor="text1"/>
          <w:sz w:val="24"/>
          <w14:textFill>
            <w14:solidFill>
              <w14:schemeClr w14:val="tx1"/>
            </w14:solidFill>
          </w14:textFill>
        </w:rPr>
        <w:t>日）起至提交首次响应文件截止时间之前，请到行采家下载项目招标文件、补遗等开标前公布的所有项目资料，无论投标人领取或下载与否，均视为已知晓所有招标内容。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（二）招标文件公告期限：自本项目招标公告发布之日起五个工作日。</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（三）招标文件购买费：本项目免收招标文件购买费。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w:t>
      </w:r>
      <w:r>
        <w:rPr>
          <w:rFonts w:hint="eastAsia" w:ascii="方正仿宋_GBK" w:hAnsi="宋体" w:eastAsia="方正仿宋_GBK"/>
          <w:color w:val="000000" w:themeColor="text1"/>
          <w:sz w:val="28"/>
          <w:szCs w:val="28"/>
          <w14:textFill>
            <w14:solidFill>
              <w14:schemeClr w14:val="tx1"/>
            </w14:solidFill>
          </w14:textFill>
        </w:rPr>
        <w:t>响应文件提交地点</w:t>
      </w:r>
      <w:r>
        <w:rPr>
          <w:rFonts w:hint="eastAsia" w:ascii="方正仿宋_GBK" w:hAnsi="宋体" w:eastAsia="方正仿宋_GBK"/>
          <w:color w:val="000000" w:themeColor="text1"/>
          <w:sz w:val="24"/>
          <w14:textFill>
            <w14:solidFill>
              <w14:schemeClr w14:val="tx1"/>
            </w14:solidFill>
          </w14:textFill>
        </w:rPr>
        <w:t>：</w:t>
      </w:r>
      <w:r>
        <w:rPr>
          <w:rFonts w:hint="eastAsia" w:ascii="方正仿宋_GBK" w:hAnsi="宋体" w:eastAsia="方正仿宋_GBK"/>
          <w:color w:val="000000" w:themeColor="text1"/>
          <w:sz w:val="28"/>
          <w:szCs w:val="28"/>
          <w14:textFill>
            <w14:solidFill>
              <w14:schemeClr w14:val="tx1"/>
            </w14:solidFill>
          </w14:textFill>
        </w:rPr>
        <w:t>重庆市江北区中医院1号楼2105室</w:t>
      </w:r>
    </w:p>
    <w:p>
      <w:pPr>
        <w:shd w:val="clear" w:color="auto" w:fill="FFFFFF"/>
        <w:spacing w:line="380" w:lineRule="exact"/>
        <w:ind w:firstLine="480" w:firstLineChars="200"/>
        <w:rPr>
          <w:rFonts w:ascii="黑体" w:hAnsi="宋体" w:eastAsia="黑体"/>
          <w:color w:val="000000" w:themeColor="text1"/>
          <w:sz w:val="24"/>
          <w:szCs w:val="24"/>
          <w14:textFill>
            <w14:solidFill>
              <w14:schemeClr w14:val="tx1"/>
            </w14:solidFill>
          </w14:textFill>
        </w:rPr>
      </w:pPr>
      <w:r>
        <w:rPr>
          <w:rFonts w:hint="eastAsia" w:ascii="黑体" w:hAnsi="宋体" w:eastAsia="黑体"/>
          <w:color w:val="000000" w:themeColor="text1"/>
          <w:sz w:val="24"/>
          <w:szCs w:val="24"/>
          <w14:textFill>
            <w14:solidFill>
              <w14:schemeClr w14:val="tx1"/>
            </w14:solidFill>
          </w14:textFill>
        </w:rPr>
        <w:t>（六）提交响应文件开始时间：20</w:t>
      </w:r>
      <w:r>
        <w:rPr>
          <w:rFonts w:hint="eastAsia" w:ascii="黑体" w:hAnsi="宋体" w:eastAsia="黑体"/>
          <w:color w:val="000000" w:themeColor="text1"/>
          <w:sz w:val="24"/>
          <w:szCs w:val="24"/>
          <w:lang w:val="en-US" w:eastAsia="zh-CN"/>
          <w14:textFill>
            <w14:solidFill>
              <w14:schemeClr w14:val="tx1"/>
            </w14:solidFill>
          </w14:textFill>
        </w:rPr>
        <w:t>21</w:t>
      </w:r>
      <w:r>
        <w:rPr>
          <w:rFonts w:hint="eastAsia" w:ascii="黑体" w:hAnsi="宋体" w:eastAsia="黑体"/>
          <w:color w:val="000000" w:themeColor="text1"/>
          <w:sz w:val="24"/>
          <w:szCs w:val="24"/>
          <w14:textFill>
            <w14:solidFill>
              <w14:schemeClr w14:val="tx1"/>
            </w14:solidFill>
          </w14:textFill>
        </w:rPr>
        <w:t>年</w:t>
      </w:r>
      <w:r>
        <w:rPr>
          <w:rFonts w:hint="eastAsia" w:ascii="黑体" w:hAnsi="宋体" w:eastAsia="黑体"/>
          <w:color w:val="000000" w:themeColor="text1"/>
          <w:sz w:val="24"/>
          <w:szCs w:val="24"/>
          <w:lang w:val="en-US" w:eastAsia="zh-CN"/>
          <w14:textFill>
            <w14:solidFill>
              <w14:schemeClr w14:val="tx1"/>
            </w14:solidFill>
          </w14:textFill>
        </w:rPr>
        <w:t>3</w:t>
      </w:r>
      <w:r>
        <w:rPr>
          <w:rFonts w:hint="eastAsia" w:ascii="黑体" w:hAnsi="宋体" w:eastAsia="黑体"/>
          <w:color w:val="000000" w:themeColor="text1"/>
          <w:sz w:val="24"/>
          <w:szCs w:val="24"/>
          <w14:textFill>
            <w14:solidFill>
              <w14:schemeClr w14:val="tx1"/>
            </w14:solidFill>
          </w14:textFill>
        </w:rPr>
        <w:t>月</w:t>
      </w:r>
      <w:r>
        <w:rPr>
          <w:rFonts w:hint="eastAsia" w:ascii="黑体" w:hAnsi="宋体" w:eastAsia="黑体"/>
          <w:color w:val="000000" w:themeColor="text1"/>
          <w:sz w:val="24"/>
          <w:szCs w:val="24"/>
          <w:lang w:val="en-US" w:eastAsia="zh-CN"/>
          <w14:textFill>
            <w14:solidFill>
              <w14:schemeClr w14:val="tx1"/>
            </w14:solidFill>
          </w14:textFill>
        </w:rPr>
        <w:t>8</w:t>
      </w:r>
      <w:r>
        <w:rPr>
          <w:rFonts w:hint="eastAsia" w:ascii="黑体" w:hAnsi="宋体" w:eastAsia="黑体"/>
          <w:color w:val="000000" w:themeColor="text1"/>
          <w:sz w:val="24"/>
          <w:szCs w:val="24"/>
          <w14:textFill>
            <w14:solidFill>
              <w14:schemeClr w14:val="tx1"/>
            </w14:solidFill>
          </w14:textFill>
        </w:rPr>
        <w:t>日北京时间09:00</w:t>
      </w:r>
    </w:p>
    <w:p>
      <w:pPr>
        <w:shd w:val="clear" w:color="auto" w:fill="FFFFFF"/>
        <w:spacing w:line="380" w:lineRule="exact"/>
        <w:ind w:firstLine="480" w:firstLineChars="200"/>
        <w:rPr>
          <w:rFonts w:ascii="黑体" w:hAnsi="宋体" w:eastAsia="黑体"/>
          <w:color w:val="000000" w:themeColor="text1"/>
          <w:sz w:val="24"/>
          <w:szCs w:val="24"/>
          <w14:textFill>
            <w14:solidFill>
              <w14:schemeClr w14:val="tx1"/>
            </w14:solidFill>
          </w14:textFill>
        </w:rPr>
      </w:pPr>
      <w:r>
        <w:rPr>
          <w:rFonts w:hint="eastAsia" w:ascii="黑体" w:hAnsi="宋体" w:eastAsia="黑体"/>
          <w:color w:val="000000" w:themeColor="text1"/>
          <w:sz w:val="24"/>
          <w:szCs w:val="24"/>
          <w14:textFill>
            <w14:solidFill>
              <w14:schemeClr w14:val="tx1"/>
            </w14:solidFill>
          </w14:textFill>
        </w:rPr>
        <w:t>（七）提交响应文件截止时间：20</w:t>
      </w:r>
      <w:r>
        <w:rPr>
          <w:rFonts w:hint="eastAsia" w:ascii="黑体" w:hAnsi="宋体" w:eastAsia="黑体"/>
          <w:color w:val="000000" w:themeColor="text1"/>
          <w:sz w:val="24"/>
          <w:szCs w:val="24"/>
          <w:lang w:val="en-US" w:eastAsia="zh-CN"/>
          <w14:textFill>
            <w14:solidFill>
              <w14:schemeClr w14:val="tx1"/>
            </w14:solidFill>
          </w14:textFill>
        </w:rPr>
        <w:t>21</w:t>
      </w:r>
      <w:r>
        <w:rPr>
          <w:rFonts w:hint="eastAsia" w:ascii="黑体" w:hAnsi="宋体" w:eastAsia="黑体"/>
          <w:color w:val="000000" w:themeColor="text1"/>
          <w:sz w:val="24"/>
          <w:szCs w:val="24"/>
          <w14:textFill>
            <w14:solidFill>
              <w14:schemeClr w14:val="tx1"/>
            </w14:solidFill>
          </w14:textFill>
        </w:rPr>
        <w:t>年</w:t>
      </w:r>
      <w:r>
        <w:rPr>
          <w:rFonts w:hint="eastAsia" w:ascii="黑体" w:hAnsi="宋体" w:eastAsia="黑体"/>
          <w:color w:val="000000" w:themeColor="text1"/>
          <w:sz w:val="24"/>
          <w:szCs w:val="24"/>
          <w:lang w:val="en-US" w:eastAsia="zh-CN"/>
          <w14:textFill>
            <w14:solidFill>
              <w14:schemeClr w14:val="tx1"/>
            </w14:solidFill>
          </w14:textFill>
        </w:rPr>
        <w:t>3</w:t>
      </w:r>
      <w:r>
        <w:rPr>
          <w:rFonts w:hint="eastAsia" w:ascii="黑体" w:hAnsi="宋体" w:eastAsia="黑体"/>
          <w:color w:val="000000" w:themeColor="text1"/>
          <w:sz w:val="24"/>
          <w:szCs w:val="24"/>
          <w14:textFill>
            <w14:solidFill>
              <w14:schemeClr w14:val="tx1"/>
            </w14:solidFill>
          </w14:textFill>
        </w:rPr>
        <w:t>月</w:t>
      </w:r>
      <w:r>
        <w:rPr>
          <w:rFonts w:hint="eastAsia" w:ascii="黑体" w:hAnsi="宋体" w:eastAsia="黑体"/>
          <w:color w:val="000000" w:themeColor="text1"/>
          <w:sz w:val="24"/>
          <w:szCs w:val="24"/>
          <w:lang w:val="en-US" w:eastAsia="zh-CN"/>
          <w14:textFill>
            <w14:solidFill>
              <w14:schemeClr w14:val="tx1"/>
            </w14:solidFill>
          </w14:textFill>
        </w:rPr>
        <w:t>8</w:t>
      </w:r>
      <w:r>
        <w:rPr>
          <w:rFonts w:hint="eastAsia" w:ascii="黑体" w:hAnsi="宋体" w:eastAsia="黑体"/>
          <w:color w:val="000000" w:themeColor="text1"/>
          <w:sz w:val="24"/>
          <w:szCs w:val="24"/>
          <w14:textFill>
            <w14:solidFill>
              <w14:schemeClr w14:val="tx1"/>
            </w14:solidFill>
          </w14:textFill>
        </w:rPr>
        <w:t>日北京时间16:30</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（七）开标时间：20</w:t>
      </w:r>
      <w:r>
        <w:rPr>
          <w:rFonts w:hint="eastAsia" w:ascii="方正仿宋_GBK" w:hAnsi="宋体" w:eastAsia="方正仿宋_GBK"/>
          <w:color w:val="000000" w:themeColor="text1"/>
          <w:sz w:val="24"/>
          <w:lang w:val="en-US" w:eastAsia="zh-CN"/>
          <w14:textFill>
            <w14:solidFill>
              <w14:schemeClr w14:val="tx1"/>
            </w14:solidFill>
          </w14:textFill>
        </w:rPr>
        <w:t>21</w:t>
      </w:r>
      <w:r>
        <w:rPr>
          <w:rFonts w:hint="eastAsia" w:ascii="方正仿宋_GBK" w:hAnsi="宋体" w:eastAsia="方正仿宋_GBK"/>
          <w:color w:val="000000" w:themeColor="text1"/>
          <w:sz w:val="24"/>
          <w14:textFill>
            <w14:solidFill>
              <w14:schemeClr w14:val="tx1"/>
            </w14:solidFill>
          </w14:textFill>
        </w:rPr>
        <w:t>年</w:t>
      </w:r>
      <w:r>
        <w:rPr>
          <w:rFonts w:hint="eastAsia" w:ascii="方正仿宋_GBK" w:hAnsi="宋体" w:eastAsia="方正仿宋_GBK"/>
          <w:color w:val="000000" w:themeColor="text1"/>
          <w:sz w:val="24"/>
          <w:lang w:val="en-US" w:eastAsia="zh-CN"/>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月</w:t>
      </w:r>
      <w:r>
        <w:rPr>
          <w:rFonts w:hint="eastAsia" w:ascii="方正仿宋_GBK" w:hAnsi="宋体" w:eastAsia="方正仿宋_GBK"/>
          <w:color w:val="000000" w:themeColor="text1"/>
          <w:sz w:val="24"/>
          <w:lang w:val="en-US" w:eastAsia="zh-CN"/>
          <w14:textFill>
            <w14:solidFill>
              <w14:schemeClr w14:val="tx1"/>
            </w14:solidFill>
          </w14:textFill>
        </w:rPr>
        <w:t>9</w:t>
      </w:r>
      <w:r>
        <w:rPr>
          <w:rFonts w:hint="eastAsia" w:ascii="方正仿宋_GBK" w:hAnsi="宋体" w:eastAsia="方正仿宋_GBK"/>
          <w:color w:val="000000" w:themeColor="text1"/>
          <w:sz w:val="24"/>
          <w14:textFill>
            <w14:solidFill>
              <w14:schemeClr w14:val="tx1"/>
            </w14:solidFill>
          </w14:textFill>
        </w:rPr>
        <w:t>日</w:t>
      </w:r>
      <w:r>
        <w:rPr>
          <w:rFonts w:hint="eastAsia" w:ascii="方正仿宋_GBK" w:hAnsi="宋体" w:eastAsia="方正仿宋_GBK"/>
          <w:color w:val="000000" w:themeColor="text1"/>
          <w:sz w:val="24"/>
          <w:lang w:val="en-US" w:eastAsia="zh-CN"/>
          <w14:textFill>
            <w14:solidFill>
              <w14:schemeClr w14:val="tx1"/>
            </w14:solidFill>
          </w14:textFill>
        </w:rPr>
        <w:t>14</w:t>
      </w:r>
      <w:r>
        <w:rPr>
          <w:rFonts w:hint="eastAsia" w:ascii="方正仿宋_GBK" w:hAnsi="宋体" w:eastAsia="方正仿宋_GBK"/>
          <w:color w:val="000000" w:themeColor="text1"/>
          <w:sz w:val="24"/>
          <w:lang w:eastAsia="zh-CN"/>
          <w14:textFill>
            <w14:solidFill>
              <w14:schemeClr w14:val="tx1"/>
            </w14:solidFill>
          </w14:textFill>
        </w:rPr>
        <w:t>：</w:t>
      </w:r>
      <w:r>
        <w:rPr>
          <w:rFonts w:hint="eastAsia" w:ascii="方正仿宋_GBK" w:hAnsi="宋体" w:eastAsia="方正仿宋_GBK"/>
          <w:color w:val="000000" w:themeColor="text1"/>
          <w:sz w:val="24"/>
          <w:lang w:val="en-US" w:eastAsia="zh-CN"/>
          <w14:textFill>
            <w14:solidFill>
              <w14:schemeClr w14:val="tx1"/>
            </w14:solidFill>
          </w14:textFill>
        </w:rPr>
        <w:t>30</w:t>
      </w:r>
      <w:r>
        <w:rPr>
          <w:rFonts w:hint="eastAsia" w:ascii="方正仿宋_GBK" w:hAnsi="宋体" w:eastAsia="方正仿宋_GBK"/>
          <w:color w:val="000000" w:themeColor="text1"/>
          <w:sz w:val="24"/>
          <w14:textFill>
            <w14:solidFill>
              <w14:schemeClr w14:val="tx1"/>
            </w14:solidFill>
          </w14:textFill>
        </w:rPr>
        <w:t>。</w:t>
      </w:r>
    </w:p>
    <w:p>
      <w:pPr>
        <w:spacing w:line="560" w:lineRule="exact"/>
        <w:ind w:firstLine="48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（八）开标地点：</w:t>
      </w:r>
      <w:r>
        <w:rPr>
          <w:rFonts w:hint="eastAsia" w:ascii="方正仿宋_GBK" w:hAnsi="宋体" w:eastAsia="方正仿宋_GBK"/>
          <w:color w:val="000000" w:themeColor="text1"/>
          <w:sz w:val="28"/>
          <w:szCs w:val="28"/>
          <w14:textFill>
            <w14:solidFill>
              <w14:schemeClr w14:val="tx1"/>
            </w14:solidFill>
          </w14:textFill>
        </w:rPr>
        <w:t>重庆市江北区中医院1号楼21楼会议室</w:t>
      </w:r>
    </w:p>
    <w:p>
      <w:pPr>
        <w:pStyle w:val="3"/>
        <w:spacing w:before="0" w:after="0" w:line="400" w:lineRule="exact"/>
        <w:rPr>
          <w:rFonts w:ascii="方正仿宋_GBK" w:eastAsia="方正仿宋_GBK"/>
          <w:color w:val="000000" w:themeColor="text1"/>
          <w:sz w:val="24"/>
          <w:szCs w:val="24"/>
          <w14:textFill>
            <w14:solidFill>
              <w14:schemeClr w14:val="tx1"/>
            </w14:solidFill>
          </w14:textFill>
        </w:rPr>
      </w:pPr>
      <w:bookmarkStart w:id="29" w:name="_Toc493506284"/>
      <w:bookmarkStart w:id="30" w:name="_Toc18848"/>
      <w:bookmarkStart w:id="31" w:name="_Toc3615"/>
      <w:bookmarkStart w:id="32" w:name="_Toc7358328"/>
      <w:r>
        <w:rPr>
          <w:rFonts w:hint="eastAsia" w:ascii="方正仿宋_GBK" w:eastAsia="方正仿宋_GBK"/>
          <w:color w:val="000000" w:themeColor="text1"/>
          <w:sz w:val="24"/>
          <w:szCs w:val="24"/>
          <w14:textFill>
            <w14:solidFill>
              <w14:schemeClr w14:val="tx1"/>
            </w14:solidFill>
          </w14:textFill>
        </w:rPr>
        <w:t>五、投标有关规定</w:t>
      </w:r>
      <w:bookmarkEnd w:id="29"/>
      <w:bookmarkEnd w:id="30"/>
      <w:bookmarkEnd w:id="31"/>
      <w:bookmarkEnd w:id="32"/>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（一）单位负责人为同一人或者存在直接控股、管理关系的不同投标人，不得参加同一合同项下的政府采购活动。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（二）为采购项目提供整体设计、规范编制或者项目管理、监理、检测等服务的投标人，不得再参加该采购项目的其他采购活动。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（三）本项目若有补遗文件在行采家上发布，请各投标人注意下领取；无论投标人下载或领取与否，均视同投标人已知晓本项目补遗文件的内容。</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（四）超过投标截止时间递交的投标文件，恕不接收。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（五）投标费用：无论投标结果如何，投标人参与本项目投标的所有费用均应由投标人自行承担，采购人在任何情况下无义务也无责任承担这些费用。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（六）本项目不接受联合体参与投标。</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w:t>
      </w:r>
      <w:bookmarkStart w:id="33" w:name="OLE_LINK1"/>
      <w:bookmarkStart w:id="34" w:name="OLE_LINK2"/>
      <w:r>
        <w:rPr>
          <w:rFonts w:hint="eastAsia" w:ascii="方正仿宋_GBK" w:hAnsi="宋体" w:eastAsia="方正仿宋_GBK"/>
          <w:color w:val="000000" w:themeColor="text1"/>
          <w:sz w:val="24"/>
          <w14:textFill>
            <w14:solidFill>
              <w14:schemeClr w14:val="tx1"/>
            </w14:solidFill>
          </w14:textFill>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33"/>
      <w:bookmarkEnd w:id="34"/>
      <w:r>
        <w:rPr>
          <w:rFonts w:hint="eastAsia" w:ascii="方正仿宋_GBK" w:hAnsi="宋体" w:eastAsia="方正仿宋_GBK"/>
          <w:color w:val="000000" w:themeColor="text1"/>
          <w:sz w:val="24"/>
          <w14:textFill>
            <w14:solidFill>
              <w14:schemeClr w14:val="tx1"/>
            </w14:solidFill>
          </w14:textFill>
        </w:rPr>
        <w:t>投标人，将拒绝其参与政府采购活动。</w:t>
      </w:r>
    </w:p>
    <w:p>
      <w:pPr>
        <w:pStyle w:val="3"/>
        <w:spacing w:before="0" w:after="0" w:line="400" w:lineRule="exact"/>
        <w:rPr>
          <w:rFonts w:ascii="方正仿宋_GBK" w:eastAsia="方正仿宋_GBK"/>
          <w:color w:val="000000" w:themeColor="text1"/>
          <w:sz w:val="24"/>
          <w:szCs w:val="24"/>
          <w14:textFill>
            <w14:solidFill>
              <w14:schemeClr w14:val="tx1"/>
            </w14:solidFill>
          </w14:textFill>
        </w:rPr>
      </w:pPr>
      <w:bookmarkStart w:id="35" w:name="_Toc9947"/>
      <w:bookmarkStart w:id="36" w:name="_Toc7358329"/>
      <w:bookmarkStart w:id="37" w:name="_Toc470532856"/>
      <w:bookmarkStart w:id="38" w:name="_Toc441065659"/>
      <w:r>
        <w:rPr>
          <w:rFonts w:hint="eastAsia" w:ascii="方正仿宋_GBK" w:eastAsia="方正仿宋_GBK"/>
          <w:color w:val="000000" w:themeColor="text1"/>
          <w:sz w:val="24"/>
          <w:szCs w:val="24"/>
          <w14:textFill>
            <w14:solidFill>
              <w14:schemeClr w14:val="tx1"/>
            </w14:solidFill>
          </w14:textFill>
        </w:rPr>
        <w:t>六、联系方式</w:t>
      </w:r>
      <w:bookmarkEnd w:id="35"/>
      <w:bookmarkEnd w:id="36"/>
      <w:bookmarkEnd w:id="37"/>
      <w:bookmarkEnd w:id="38"/>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采购人：重庆市江北区中医院</w:t>
      </w:r>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联系人：欧阳老师   文老师</w:t>
      </w:r>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电  话：（023）67739723  67561932</w:t>
      </w:r>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传  真：（023）67853980</w:t>
      </w:r>
    </w:p>
    <w:p>
      <w:pPr>
        <w:snapToGrid w:val="0"/>
        <w:spacing w:line="560" w:lineRule="exact"/>
        <w:ind w:firstLine="560" w:firstLineChars="20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地  址： 重庆市江北区建新东路一村35号</w:t>
      </w:r>
    </w:p>
    <w:p>
      <w:pPr>
        <w:pStyle w:val="2"/>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ascii="方正小标宋_GBK" w:hAnsi="宋体" w:eastAsia="方正小标宋_GBK"/>
          <w:color w:val="000000" w:themeColor="text1"/>
          <w:sz w:val="36"/>
          <w:szCs w:val="30"/>
          <w14:textFill>
            <w14:solidFill>
              <w14:schemeClr w14:val="tx1"/>
            </w14:solidFill>
          </w14:textFill>
        </w:rPr>
        <w:br w:type="page"/>
      </w:r>
      <w:r>
        <w:rPr>
          <w:rFonts w:hint="eastAsia" w:ascii="方正小标宋_GBK" w:hAnsi="宋体" w:eastAsia="方正小标宋_GBK"/>
          <w:b w:val="0"/>
          <w:color w:val="000000" w:themeColor="text1"/>
          <w:sz w:val="36"/>
          <w:szCs w:val="30"/>
          <w14:textFill>
            <w14:solidFill>
              <w14:schemeClr w14:val="tx1"/>
            </w14:solidFill>
          </w14:textFill>
        </w:rPr>
        <w:t>第二篇  采购项目技术需求</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一、技术要求</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1、流量槽：2号巴歇尔槽、3</w:t>
      </w:r>
      <w:r>
        <w:rPr>
          <w:rFonts w:ascii="方正仿宋_GBK" w:hAnsi="宋体" w:eastAsia="方正仿宋_GBK"/>
          <w:color w:val="000000" w:themeColor="text1"/>
          <w:sz w:val="24"/>
          <w14:textFill>
            <w14:solidFill>
              <w14:schemeClr w14:val="tx1"/>
            </w14:solidFill>
          </w14:textFill>
        </w:rPr>
        <w:t>04</w:t>
      </w:r>
      <w:r>
        <w:rPr>
          <w:rFonts w:hint="eastAsia" w:ascii="方正仿宋_GBK" w:hAnsi="宋体" w:eastAsia="方正仿宋_GBK"/>
          <w:color w:val="000000" w:themeColor="text1"/>
          <w:sz w:val="24"/>
          <w14:textFill>
            <w14:solidFill>
              <w14:schemeClr w14:val="tx1"/>
            </w14:solidFill>
          </w14:textFill>
        </w:rPr>
        <w:t>不锈钢材质；</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2、明渠流量计：设备为环保主管部门认证产品；流量范围：1</w:t>
      </w:r>
      <w:r>
        <w:rPr>
          <w:rFonts w:ascii="方正仿宋_GBK" w:hAnsi="宋体" w:eastAsia="方正仿宋_GBK"/>
          <w:color w:val="000000" w:themeColor="text1"/>
          <w:sz w:val="24"/>
          <w14:textFill>
            <w14:solidFill>
              <w14:schemeClr w14:val="tx1"/>
            </w14:solidFill>
          </w14:textFill>
        </w:rPr>
        <w:t>0L/S-10</w:t>
      </w:r>
      <w:r>
        <w:rPr>
          <w:rFonts w:hint="eastAsia" w:ascii="方正仿宋_GBK" w:hAnsi="宋体" w:eastAsia="方正仿宋_GBK"/>
          <w:color w:val="000000" w:themeColor="text1"/>
          <w:sz w:val="24"/>
          <w14:textFill>
            <w14:solidFill>
              <w14:schemeClr w14:val="tx1"/>
            </w14:solidFill>
          </w14:textFill>
        </w:rPr>
        <w:t>立方米/</w:t>
      </w:r>
      <w:r>
        <w:rPr>
          <w:rFonts w:ascii="方正仿宋_GBK" w:hAnsi="宋体" w:eastAsia="方正仿宋_GBK"/>
          <w:color w:val="000000" w:themeColor="text1"/>
          <w:sz w:val="24"/>
          <w14:textFill>
            <w14:solidFill>
              <w14:schemeClr w14:val="tx1"/>
            </w14:solidFill>
          </w14:textFill>
        </w:rPr>
        <w:t>S</w:t>
      </w:r>
      <w:r>
        <w:rPr>
          <w:rFonts w:hint="eastAsia" w:ascii="方正仿宋_GBK" w:hAnsi="宋体" w:eastAsia="方正仿宋_GBK"/>
          <w:color w:val="000000" w:themeColor="text1"/>
          <w:sz w:val="24"/>
          <w14:textFill>
            <w14:solidFill>
              <w14:schemeClr w14:val="tx1"/>
            </w14:solidFill>
          </w14:textFill>
        </w:rPr>
        <w:t>；可连接数据采集器，能显示瞬时数据、累计数据，并能储存、调阅，在线传输。</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、数据采集器：能够达到重庆市污染源监测数据发布平台连接要求，将数据时时上传。能实现远程管理，多种方式同步在线，数据记录、分析，历史查询，同时支持PC端等方式数据查看管理。</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4、设备安装完成安装后，整套系统必须满足《排污许可技术规范（医院）》（H</w:t>
      </w:r>
      <w:r>
        <w:rPr>
          <w:rFonts w:ascii="方正仿宋_GBK" w:hAnsi="宋体" w:eastAsia="方正仿宋_GBK"/>
          <w:color w:val="000000" w:themeColor="text1"/>
          <w:sz w:val="24"/>
          <w14:textFill>
            <w14:solidFill>
              <w14:schemeClr w14:val="tx1"/>
            </w14:solidFill>
          </w14:textFill>
        </w:rPr>
        <w:t>J 1105-2020</w:t>
      </w:r>
      <w:r>
        <w:rPr>
          <w:rFonts w:hint="eastAsia" w:ascii="方正仿宋_GBK" w:hAnsi="宋体" w:eastAsia="方正仿宋_GBK"/>
          <w:color w:val="000000" w:themeColor="text1"/>
          <w:sz w:val="24"/>
          <w14:textFill>
            <w14:solidFill>
              <w14:schemeClr w14:val="tx1"/>
            </w14:solidFill>
          </w14:textFill>
        </w:rPr>
        <w:t>）对流量数据监测要求、同时《排污口规范化整治技术要求（试行）》要求。</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三、安装要求</w:t>
      </w:r>
    </w:p>
    <w:p>
      <w:pPr>
        <w:spacing w:line="480" w:lineRule="exact"/>
        <w:ind w:firstLine="480" w:firstLineChars="200"/>
        <w:rPr>
          <w:rFonts w:hint="eastAsia" w:ascii="方正仿宋_GBK" w:hAnsi="宋体" w:eastAsia="方正仿宋_GBK"/>
          <w:color w:val="000000" w:themeColor="text1"/>
          <w:sz w:val="24"/>
          <w14:textFill>
            <w14:solidFill>
              <w14:schemeClr w14:val="tx1"/>
            </w14:solidFill>
          </w14:textFill>
        </w:rPr>
      </w:pPr>
      <w:bookmarkStart w:id="39" w:name="_Hlk22233711"/>
      <w:r>
        <w:rPr>
          <w:rFonts w:ascii="方正仿宋_GBK" w:hAnsi="宋体" w:eastAsia="方正仿宋_GBK"/>
          <w:color w:val="000000" w:themeColor="text1"/>
          <w:sz w:val="24"/>
          <w14:textFill>
            <w14:solidFill>
              <w14:schemeClr w14:val="tx1"/>
            </w14:solidFill>
          </w14:textFill>
        </w:rPr>
        <w:t>1</w:t>
      </w:r>
      <w:r>
        <w:rPr>
          <w:rFonts w:hint="eastAsia" w:ascii="方正仿宋_GBK" w:hAnsi="宋体" w:eastAsia="方正仿宋_GBK"/>
          <w:color w:val="000000" w:themeColor="text1"/>
          <w:sz w:val="24"/>
          <w14:textFill>
            <w14:solidFill>
              <w14:schemeClr w14:val="tx1"/>
            </w14:solidFill>
          </w14:textFill>
        </w:rPr>
        <w:t>、投标单位自行到现场踏勘，并制定安装方案，联系人张庞，联系电话13996018518。</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2、现场文明施工，封闭作业，服从医院统一管理，工程施工不得阻碍医院正常营业；</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、系统使用的设备、主辅材必须为合格产品，满足系统运行要求，符合国家相关规范。</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4</w:t>
      </w:r>
      <w:r>
        <w:rPr>
          <w:rFonts w:hint="eastAsia" w:ascii="方正仿宋_GBK" w:hAnsi="宋体" w:eastAsia="方正仿宋_GBK"/>
          <w:color w:val="000000" w:themeColor="text1"/>
          <w:sz w:val="24"/>
          <w14:textFill>
            <w14:solidFill>
              <w14:schemeClr w14:val="tx1"/>
            </w14:solidFill>
          </w14:textFill>
        </w:rPr>
        <w:t>、室内外管线根据现场实际情况，按甲方要求及相关规定进行铺设，如需进行土建改建，改造完后按原样进行恢复；</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5</w:t>
      </w:r>
      <w:r>
        <w:rPr>
          <w:rFonts w:hint="eastAsia" w:ascii="方正仿宋_GBK" w:hAnsi="宋体" w:eastAsia="方正仿宋_GBK"/>
          <w:color w:val="000000" w:themeColor="text1"/>
          <w:sz w:val="24"/>
          <w14:textFill>
            <w14:solidFill>
              <w14:schemeClr w14:val="tx1"/>
            </w14:solidFill>
          </w14:textFill>
        </w:rPr>
        <w:t>、设备安装按国家相关规范执行。</w:t>
      </w:r>
    </w:p>
    <w:bookmarkEnd w:id="39"/>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四、调试要求</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t>1</w:t>
      </w:r>
      <w:r>
        <w:rPr>
          <w:rFonts w:hint="eastAsia" w:ascii="方正仿宋_GBK" w:hAnsi="宋体" w:eastAsia="方正仿宋_GBK"/>
          <w:color w:val="000000" w:themeColor="text1"/>
          <w:sz w:val="24"/>
          <w14:textFill>
            <w14:solidFill>
              <w14:schemeClr w14:val="tx1"/>
            </w14:solidFill>
          </w14:textFill>
        </w:rPr>
        <w:t>、系统能准确计量污水池出口排放流量，连续稳定工作。</w:t>
      </w:r>
    </w:p>
    <w:p>
      <w:pPr>
        <w:spacing w:line="4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2、将所测数据时时导入重庆市污染源监测数据发布平台。</w:t>
      </w:r>
    </w:p>
    <w:p>
      <w:pPr>
        <w:widowControl/>
        <w:jc w:val="left"/>
        <w:rPr>
          <w:rFonts w:ascii="方正小标宋_GBK" w:hAnsi="宋体" w:eastAsia="方正小标宋_GBK"/>
          <w:color w:val="000000" w:themeColor="text1"/>
          <w:sz w:val="36"/>
          <w:szCs w:val="30"/>
          <w14:textFill>
            <w14:solidFill>
              <w14:schemeClr w14:val="tx1"/>
            </w14:solidFill>
          </w14:textFill>
        </w:rPr>
      </w:pPr>
    </w:p>
    <w:tbl>
      <w:tblPr>
        <w:tblStyle w:val="15"/>
        <w:tblW w:w="10065" w:type="dxa"/>
        <w:jc w:val="center"/>
        <w:tblLayout w:type="autofit"/>
        <w:tblCellMar>
          <w:top w:w="0" w:type="dxa"/>
          <w:left w:w="108" w:type="dxa"/>
          <w:bottom w:w="0" w:type="dxa"/>
          <w:right w:w="108" w:type="dxa"/>
        </w:tblCellMar>
      </w:tblPr>
      <w:tblGrid>
        <w:gridCol w:w="437"/>
        <w:gridCol w:w="1366"/>
        <w:gridCol w:w="3295"/>
        <w:gridCol w:w="709"/>
        <w:gridCol w:w="573"/>
        <w:gridCol w:w="879"/>
        <w:gridCol w:w="879"/>
        <w:gridCol w:w="1927"/>
      </w:tblGrid>
      <w:tr>
        <w:tblPrEx>
          <w:tblCellMar>
            <w:top w:w="0" w:type="dxa"/>
            <w:left w:w="108" w:type="dxa"/>
            <w:bottom w:w="0" w:type="dxa"/>
            <w:right w:w="108" w:type="dxa"/>
          </w:tblCellMar>
        </w:tblPrEx>
        <w:trPr>
          <w:trHeight w:val="983"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bookmarkStart w:id="40" w:name="_Toc7358330"/>
            <w:r>
              <w:rPr>
                <w:rFonts w:hint="eastAsia" w:ascii="宋体" w:hAnsi="宋体" w:cs="宋体"/>
                <w:b/>
                <w:bCs/>
                <w:color w:val="000000" w:themeColor="text1"/>
                <w:kern w:val="0"/>
                <w:sz w:val="22"/>
                <w14:textFill>
                  <w14:solidFill>
                    <w14:schemeClr w14:val="tx1"/>
                  </w14:solidFill>
                </w14:textFill>
              </w:rPr>
              <w:t>序号</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名称</w:t>
            </w:r>
          </w:p>
        </w:tc>
        <w:tc>
          <w:tcPr>
            <w:tcW w:w="32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型号规格</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数量</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单位</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单价</w:t>
            </w:r>
          </w:p>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（元）</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合价</w:t>
            </w:r>
          </w:p>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（元）</w:t>
            </w: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备注</w:t>
            </w:r>
          </w:p>
        </w:tc>
      </w:tr>
      <w:tr>
        <w:tblPrEx>
          <w:tblCellMar>
            <w:top w:w="0" w:type="dxa"/>
            <w:left w:w="108" w:type="dxa"/>
            <w:bottom w:w="0" w:type="dxa"/>
            <w:right w:w="108" w:type="dxa"/>
          </w:tblCellMar>
        </w:tblPrEx>
        <w:trPr>
          <w:trHeight w:val="510" w:hRule="atLeast"/>
          <w:jc w:val="center"/>
        </w:trPr>
        <w:tc>
          <w:tcPr>
            <w:tcW w:w="10065" w:type="dxa"/>
            <w:gridSpan w:val="8"/>
            <w:tcBorders>
              <w:top w:val="nil"/>
              <w:left w:val="single" w:color="auto" w:sz="4" w:space="0"/>
              <w:bottom w:val="nil"/>
              <w:right w:val="single" w:color="000000" w:sz="4" w:space="0"/>
            </w:tcBorders>
            <w:shd w:val="clear" w:color="auto" w:fill="auto"/>
            <w:vAlign w:val="center"/>
          </w:tcPr>
          <w:p>
            <w:pPr>
              <w:widowControl/>
              <w:adjustRightInd w:val="0"/>
              <w:snapToGrid w:val="0"/>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排放口</w:t>
            </w:r>
            <w:bookmarkStart w:id="71" w:name="_GoBack"/>
            <w:bookmarkEnd w:id="71"/>
          </w:p>
        </w:tc>
      </w:tr>
      <w:tr>
        <w:tblPrEx>
          <w:tblCellMar>
            <w:top w:w="0" w:type="dxa"/>
            <w:left w:w="108" w:type="dxa"/>
            <w:bottom w:w="0" w:type="dxa"/>
            <w:right w:w="108" w:type="dxa"/>
          </w:tblCellMar>
        </w:tblPrEx>
        <w:trPr>
          <w:trHeight w:val="510" w:hRule="atLeast"/>
          <w:jc w:val="center"/>
        </w:trPr>
        <w:tc>
          <w:tcPr>
            <w:tcW w:w="4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13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排放口改造</w:t>
            </w:r>
          </w:p>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管沟施工</w:t>
            </w:r>
          </w:p>
        </w:tc>
        <w:tc>
          <w:tcPr>
            <w:tcW w:w="329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尺寸：</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m×</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米、</w:t>
            </w:r>
          </w:p>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结构：砖混、</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w:t>
            </w:r>
          </w:p>
        </w:tc>
        <w:tc>
          <w:tcPr>
            <w:tcW w:w="573"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含井改造，线缆管沟开槽、恢复</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流量槽</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14:textFill>
                  <w14:solidFill>
                    <w14:schemeClr w14:val="tx1"/>
                  </w14:solidFill>
                </w14:textFill>
              </w:rPr>
            </w:pPr>
            <w:r>
              <w:rPr>
                <w:rFonts w:hint="eastAsia"/>
                <w:color w:val="FF0000"/>
                <w:szCs w:val="21"/>
              </w:rPr>
              <w:t>2号巴歇尔槽、3</w:t>
            </w:r>
            <w:r>
              <w:rPr>
                <w:color w:val="FF0000"/>
                <w:szCs w:val="21"/>
              </w:rPr>
              <w:t>04</w:t>
            </w:r>
            <w:r>
              <w:rPr>
                <w:rFonts w:hint="eastAsia"/>
                <w:color w:val="FF0000"/>
                <w:szCs w:val="21"/>
              </w:rPr>
              <w:t>不锈钢材质</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vMerge w:val="restart"/>
            <w:tcBorders>
              <w:top w:val="nil"/>
              <w:left w:val="nil"/>
              <w:right w:val="single" w:color="auto" w:sz="4" w:space="0"/>
            </w:tcBorders>
            <w:shd w:val="clear" w:color="auto" w:fill="auto"/>
            <w:vAlign w:val="center"/>
          </w:tcPr>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满足《排污许可技术规范（医院）》H</w:t>
            </w:r>
            <w:r>
              <w:rPr>
                <w:color w:val="000000" w:themeColor="text1"/>
                <w:szCs w:val="21"/>
                <w14:textFill>
                  <w14:solidFill>
                    <w14:schemeClr w14:val="tx1"/>
                  </w14:solidFill>
                </w14:textFill>
              </w:rPr>
              <w:t>J 1105-2020</w:t>
            </w:r>
            <w:r>
              <w:rPr>
                <w:rFonts w:hint="eastAsia"/>
                <w:color w:val="000000" w:themeColor="text1"/>
                <w:szCs w:val="21"/>
                <w14:textFill>
                  <w14:solidFill>
                    <w14:schemeClr w14:val="tx1"/>
                  </w14:solidFill>
                </w14:textFill>
              </w:rPr>
              <w:t>、《排污口规范化整治技术要求（试行）》、地方相关管理要求</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明渠流量计</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流量范围：1</w:t>
            </w:r>
            <w:r>
              <w:rPr>
                <w:color w:val="000000" w:themeColor="text1"/>
                <w:szCs w:val="21"/>
                <w14:textFill>
                  <w14:solidFill>
                    <w14:schemeClr w14:val="tx1"/>
                  </w14:solidFill>
                </w14:textFill>
              </w:rPr>
              <w:t>0L/S-10</w:t>
            </w:r>
            <w:r>
              <w:rPr>
                <w:rFonts w:hint="eastAsia"/>
                <w:color w:val="000000" w:themeColor="text1"/>
                <w:szCs w:val="21"/>
                <w14:textFill>
                  <w14:solidFill>
                    <w14:schemeClr w14:val="tx1"/>
                  </w14:solidFill>
                </w14:textFill>
              </w:rPr>
              <w:t>立方米/</w:t>
            </w:r>
            <w:r>
              <w:rPr>
                <w:color w:val="000000" w:themeColor="text1"/>
                <w:szCs w:val="21"/>
                <w14:textFill>
                  <w14:solidFill>
                    <w14:schemeClr w14:val="tx1"/>
                  </w14:solidFill>
                </w14:textFill>
              </w:rPr>
              <w:t>S</w:t>
            </w:r>
          </w:p>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可连接数据采集器，能显示瞬时数据、累计数据，并能储存、调阅，在线传输。设备为环保主管部门认证产品</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台</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vMerge w:val="continue"/>
            <w:tcBorders>
              <w:left w:val="nil"/>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数据采集器</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能将流量计数据实时上传至监管部门指定端口</w:t>
            </w:r>
          </w:p>
          <w:p>
            <w:pPr>
              <w:widowControl/>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设备为环保主管部门认证产品</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台</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vMerge w:val="continue"/>
            <w:tcBorders>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数据线安装</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原厂数据线，加Φ2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铠甲线管等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供电电路</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w:t>
            </w:r>
            <w:r>
              <w:rPr>
                <w:color w:val="000000" w:themeColor="text1"/>
                <w:szCs w:val="21"/>
                <w14:textFill>
                  <w14:solidFill>
                    <w14:schemeClr w14:val="tx1"/>
                  </w14:solidFill>
                </w14:textFill>
              </w:rPr>
              <w:t>VV</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*1.5</w:t>
            </w:r>
            <w:r>
              <w:rPr>
                <w:rFonts w:hint="eastAsia"/>
                <w:color w:val="000000" w:themeColor="text1"/>
                <w:szCs w:val="21"/>
                <w14:textFill>
                  <w14:solidFill>
                    <w14:schemeClr w14:val="tx1"/>
                  </w14:solidFill>
                </w14:textFill>
              </w:rPr>
              <w:t>电缆，加Φ2</w:t>
            </w:r>
            <w:r>
              <w:rPr>
                <w:color w:val="000000" w:themeColor="text1"/>
                <w:szCs w:val="21"/>
                <w14:textFill>
                  <w14:solidFill>
                    <w14:schemeClr w14:val="tx1"/>
                  </w14:solidFill>
                </w14:textFill>
              </w:rPr>
              <w:t>0</w:t>
            </w:r>
            <w:r>
              <w:rPr>
                <w:rFonts w:hint="eastAsia"/>
                <w:color w:val="000000" w:themeColor="text1"/>
                <w:szCs w:val="21"/>
                <w14:textFill>
                  <w14:solidFill>
                    <w14:schemeClr w14:val="tx1"/>
                  </w14:solidFill>
                </w14:textFill>
              </w:rPr>
              <w:t>铠甲线管等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color w:val="000000" w:themeColor="text1"/>
                <w:szCs w:val="21"/>
                <w14:textFill>
                  <w14:solidFill>
                    <w14:schemeClr w14:val="tx1"/>
                  </w14:solidFill>
                </w14:textFill>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电缆及线管等　</w:t>
            </w: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措施费</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污水临时抽排，施工围挡等</w:t>
            </w: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不可预计费</w:t>
            </w:r>
          </w:p>
        </w:tc>
        <w:tc>
          <w:tcPr>
            <w:tcW w:w="329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p>
        </w:tc>
        <w:tc>
          <w:tcPr>
            <w:tcW w:w="70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57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项</w:t>
            </w: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小计</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0</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管理费</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1</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税费</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510" w:hRule="atLeast"/>
          <w:jc w:val="center"/>
        </w:trPr>
        <w:tc>
          <w:tcPr>
            <w:tcW w:w="437"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2</w:t>
            </w:r>
          </w:p>
        </w:tc>
        <w:tc>
          <w:tcPr>
            <w:tcW w:w="13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合计</w:t>
            </w:r>
          </w:p>
        </w:tc>
        <w:tc>
          <w:tcPr>
            <w:tcW w:w="5456" w:type="dxa"/>
            <w:gridSpan w:val="4"/>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879"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c>
          <w:tcPr>
            <w:tcW w:w="1927"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ascii="宋体" w:hAnsi="宋体" w:cs="宋体"/>
                <w:color w:val="000000" w:themeColor="text1"/>
                <w:kern w:val="0"/>
                <w:szCs w:val="21"/>
                <w14:textFill>
                  <w14:solidFill>
                    <w14:schemeClr w14:val="tx1"/>
                  </w14:solidFill>
                </w14:textFill>
              </w:rPr>
            </w:pPr>
          </w:p>
        </w:tc>
      </w:tr>
      <w:bookmarkEnd w:id="40"/>
    </w:tbl>
    <w:p>
      <w:pPr>
        <w:spacing w:line="400" w:lineRule="exact"/>
        <w:rPr>
          <w:rFonts w:ascii="方正仿宋_GBK" w:eastAsia="方正仿宋_GBK" w:cs="宋体" w:hAnsiTheme="minorEastAsia"/>
          <w:bCs/>
          <w:color w:val="000000" w:themeColor="text1"/>
          <w:sz w:val="24"/>
          <w14:textFill>
            <w14:solidFill>
              <w14:schemeClr w14:val="tx1"/>
            </w14:solidFill>
          </w14:textFill>
        </w:rPr>
      </w:pPr>
    </w:p>
    <w:p>
      <w:pPr>
        <w:pStyle w:val="2"/>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r>
        <w:rPr>
          <w:rFonts w:hint="eastAsia" w:ascii="方正小标宋_GBK" w:hAnsi="宋体" w:eastAsia="方正小标宋_GBK"/>
          <w:b w:val="0"/>
          <w:color w:val="000000" w:themeColor="text1"/>
          <w:sz w:val="36"/>
          <w:szCs w:val="30"/>
          <w14:textFill>
            <w14:solidFill>
              <w14:schemeClr w14:val="tx1"/>
            </w14:solidFill>
          </w14:textFill>
        </w:rPr>
        <w:t>第三篇  采购项目商务需求</w:t>
      </w:r>
    </w:p>
    <w:p>
      <w:pPr>
        <w:spacing w:line="400" w:lineRule="exact"/>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一、服务完成期限：</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自合同签订后15天内完成</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二、质保期：</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 xml:space="preserve">自本项目验收之日起计算12个月 </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三、服务地点：</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采购人指定地点。</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四、报价要求：</w:t>
      </w:r>
      <w:r>
        <w:rPr>
          <w:rFonts w:hint="eastAsia" w:ascii="方正仿宋_GBK" w:eastAsia="方正仿宋_GBK" w:cs="宋体" w:hAnsiTheme="minorEastAsia"/>
          <w:b/>
          <w:bCs/>
          <w:color w:val="000000" w:themeColor="text1"/>
          <w:sz w:val="24"/>
          <w14:textFill>
            <w14:solidFill>
              <w14:schemeClr w14:val="tx1"/>
            </w14:solidFill>
          </w14:textFill>
        </w:rPr>
        <w:tab/>
      </w:r>
    </w:p>
    <w:p>
      <w:pPr>
        <w:ind w:firstLine="120" w:firstLineChars="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 本次报价须为人民币报价。报价包括完成本项目所需的设备或货物购买（制造）费、辅材费、运输费、装卸费、安装调试费、检测费用及人工费、培训费及各种应纳的税费。因供应商自身原因造成漏报、少报皆由其自行承担责任，采购人不再补偿。</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五、售后服务</w:t>
      </w:r>
    </w:p>
    <w:p>
      <w:pPr>
        <w:spacing w:line="400" w:lineRule="exact"/>
        <w:ind w:firstLine="240" w:firstLineChars="10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1、供应商和厂家在质量保证期内应当为采购人提供以下技术支持服务：</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（1）、电话咨询</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供应商和厂家应当为用户提供技术援助电话，解答用户在使用中遇到的问题，及时为用户提出解决问题的建议。</w:t>
      </w:r>
    </w:p>
    <w:p>
      <w:pPr>
        <w:spacing w:line="400" w:lineRule="exact"/>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（2）、现场响应</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用户遇到使用及技术问题，电话咨询不能解决的，供应商和厂家应在2小时内采取相应措施，提供上门服务，确保产品正常工作，各投标单位应清楚现场安装位置和自身单位的距离，以避免盲目应标，需提前进行项目实地查看，并在投标文件中时提供安装地点污水设施的实物照片作为佐证；无法在2小时内解决的，应在12小时内提供备用产品，使用户能够正常使用，</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（3）、技术升级</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在质保期内，如果供应商和厂家的产品技术升级，供应商应及时通知采购人，如采购人有相应要求，供应商和厂家应对采购人进行升级服务。</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2、质保期外服务要求</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（1）、质量保证期过后，供应商和厂家应同样提供免费电话咨询服务，并应承诺提供产品上门维护服务。</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（2）、质量保证期过后，采购人需要继续由原供应商和厂家提供售后服务的，该供应商和厂家应以优惠价格提供售后服务。</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（3）、故障响应时间要求</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供应商接到使用方产品出现问题的通知后立即作出响应，4小时内到达现场进行处理。</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（4）、维修配件</w:t>
      </w:r>
    </w:p>
    <w:p>
      <w:pPr>
        <w:spacing w:line="400" w:lineRule="exact"/>
        <w:ind w:firstLine="360" w:firstLineChars="150"/>
        <w:rPr>
          <w:rFonts w:ascii="方正仿宋_GBK" w:eastAsia="方正仿宋_GBK" w:cs="宋体" w:hAnsiTheme="minorEastAsia"/>
          <w:bCs/>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供应商和厂家售后服务中，使用的维修零配件应为原厂配件，未经用户同意不得使用非原厂配件。</w:t>
      </w:r>
    </w:p>
    <w:p>
      <w:pPr>
        <w:spacing w:line="400" w:lineRule="exact"/>
        <w:ind w:firstLine="120" w:firstLineChars="50"/>
        <w:rPr>
          <w:rFonts w:ascii="方正仿宋_GBK" w:eastAsia="方正仿宋_GBK" w:cs="宋体" w:hAnsiTheme="minorEastAsia"/>
          <w:b/>
          <w:bCs/>
          <w:color w:val="000000" w:themeColor="text1"/>
          <w:sz w:val="24"/>
          <w14:textFill>
            <w14:solidFill>
              <w14:schemeClr w14:val="tx1"/>
            </w14:solidFill>
          </w14:textFill>
        </w:rPr>
      </w:pPr>
      <w:r>
        <w:rPr>
          <w:rFonts w:hint="eastAsia" w:ascii="方正仿宋_GBK" w:eastAsia="方正仿宋_GBK" w:cs="宋体" w:hAnsiTheme="minorEastAsia"/>
          <w:b/>
          <w:bCs/>
          <w:color w:val="000000" w:themeColor="text1"/>
          <w:sz w:val="24"/>
          <w14:textFill>
            <w14:solidFill>
              <w14:schemeClr w14:val="tx1"/>
            </w14:solidFill>
          </w14:textFill>
        </w:rPr>
        <w:t>六、付款方式：</w:t>
      </w:r>
    </w:p>
    <w:p>
      <w:pPr>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eastAsia="方正仿宋_GBK" w:cs="宋体" w:hAnsiTheme="minorEastAsia"/>
          <w:bCs/>
          <w:color w:val="000000" w:themeColor="text1"/>
          <w:sz w:val="24"/>
          <w14:textFill>
            <w14:solidFill>
              <w14:schemeClr w14:val="tx1"/>
            </w14:solidFill>
          </w14:textFill>
        </w:rPr>
        <w:t>安装完成经验收合格后，成交供应商在向采购人提供发票，在30个工作日内，采购人支付95%项目款；项目实施一年后，采购人在15个工作日内支付余下的5%质保金。</w:t>
      </w:r>
    </w:p>
    <w:p>
      <w:pPr>
        <w:pStyle w:val="2"/>
        <w:pageBreakBefore/>
        <w:spacing w:before="0" w:after="0" w:line="360" w:lineRule="auto"/>
        <w:jc w:val="center"/>
        <w:rPr>
          <w:rFonts w:ascii="方正小标宋_GBK" w:hAnsi="宋体" w:eastAsia="方正小标宋_GBK"/>
          <w:b w:val="0"/>
          <w:color w:val="000000" w:themeColor="text1"/>
          <w:sz w:val="36"/>
          <w:szCs w:val="30"/>
          <w14:textFill>
            <w14:solidFill>
              <w14:schemeClr w14:val="tx1"/>
            </w14:solidFill>
          </w14:textFill>
        </w:rPr>
      </w:pPr>
      <w:bookmarkStart w:id="41" w:name="_Toc7358341"/>
      <w:r>
        <w:rPr>
          <w:rFonts w:hint="eastAsia" w:ascii="方正小标宋_GBK" w:hAnsi="宋体" w:eastAsia="方正小标宋_GBK"/>
          <w:b w:val="0"/>
          <w:color w:val="000000" w:themeColor="text1"/>
          <w:sz w:val="36"/>
          <w:szCs w:val="30"/>
          <w14:textFill>
            <w14:solidFill>
              <w14:schemeClr w14:val="tx1"/>
            </w14:solidFill>
          </w14:textFill>
        </w:rPr>
        <w:t>第四篇  评标方法、评审标准、无效投标条款和废标条款</w:t>
      </w:r>
      <w:bookmarkEnd w:id="41"/>
    </w:p>
    <w:p>
      <w:pPr>
        <w:pStyle w:val="3"/>
        <w:spacing w:before="0" w:after="0" w:line="400" w:lineRule="exact"/>
        <w:rPr>
          <w:rFonts w:ascii="方正仿宋_GBK" w:eastAsia="方正仿宋_GBK"/>
          <w:color w:val="000000" w:themeColor="text1"/>
          <w:sz w:val="24"/>
          <w:szCs w:val="24"/>
          <w14:textFill>
            <w14:solidFill>
              <w14:schemeClr w14:val="tx1"/>
            </w14:solidFill>
          </w14:textFill>
        </w:rPr>
      </w:pPr>
      <w:bookmarkStart w:id="42" w:name="_Toc15825"/>
      <w:bookmarkStart w:id="43" w:name="_Toc7358342"/>
      <w:bookmarkStart w:id="44" w:name="_Toc493506298"/>
      <w:bookmarkStart w:id="45" w:name="_Toc492721015"/>
      <w:bookmarkStart w:id="46" w:name="_Toc497383742"/>
      <w:r>
        <w:rPr>
          <w:rFonts w:hint="eastAsia" w:ascii="方正仿宋_GBK" w:eastAsia="方正仿宋_GBK"/>
          <w:color w:val="000000" w:themeColor="text1"/>
          <w:sz w:val="24"/>
          <w:szCs w:val="24"/>
          <w14:textFill>
            <w14:solidFill>
              <w14:schemeClr w14:val="tx1"/>
            </w14:solidFill>
          </w14:textFill>
        </w:rPr>
        <w:t>一、资格审查</w:t>
      </w:r>
      <w:bookmarkEnd w:id="42"/>
      <w:bookmarkEnd w:id="43"/>
      <w:bookmarkEnd w:id="44"/>
      <w:bookmarkEnd w:id="45"/>
      <w:bookmarkEnd w:id="46"/>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依据政府采购相关法律法规规定，由采购人或采购代理机构对投标文件中的资格证明文件进行审查。资格审查资料表如下：</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6"/>
        <w:gridCol w:w="1510"/>
        <w:gridCol w:w="5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序号</w:t>
            </w:r>
          </w:p>
        </w:tc>
        <w:tc>
          <w:tcPr>
            <w:tcW w:w="1305" w:type="pct"/>
            <w:gridSpan w:val="2"/>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检查因素</w:t>
            </w:r>
          </w:p>
        </w:tc>
        <w:tc>
          <w:tcPr>
            <w:tcW w:w="3434"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260" w:type="pct"/>
            <w:vMerge w:val="restar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1</w:t>
            </w:r>
          </w:p>
        </w:tc>
        <w:tc>
          <w:tcPr>
            <w:tcW w:w="417" w:type="pct"/>
            <w:vMerge w:val="restar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投标人应符合的基本资格条件</w:t>
            </w:r>
          </w:p>
        </w:tc>
        <w:tc>
          <w:tcPr>
            <w:tcW w:w="888"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（1）具有独立承担民事责任的能力</w:t>
            </w:r>
          </w:p>
        </w:tc>
        <w:tc>
          <w:tcPr>
            <w:tcW w:w="3434" w:type="pct"/>
            <w:vAlign w:val="center"/>
          </w:tcPr>
          <w:p>
            <w:pPr>
              <w:spacing w:line="400" w:lineRule="exact"/>
              <w:ind w:firstLine="480" w:firstLineChars="200"/>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投标人法人营业执照（副本）或事业单位法人证书（副本）或个体工商户营业执照或有效的自然人身份证明、组织机构代码证复印件（注</w:t>
            </w:r>
            <w:r>
              <w:rPr>
                <w:rFonts w:hint="eastAsia" w:ascii="方正仿宋_GBK" w:eastAsia="方正仿宋_GBK"/>
                <w:color w:val="000000" w:themeColor="text1"/>
                <w:sz w:val="24"/>
                <w14:textFill>
                  <w14:solidFill>
                    <w14:schemeClr w14:val="tx1"/>
                  </w14:solidFill>
                </w14:textFill>
              </w:rPr>
              <w:fldChar w:fldCharType="begin"/>
            </w:r>
            <w:r>
              <w:rPr>
                <w:rFonts w:hint="eastAsia" w:ascii="方正仿宋_GBK" w:eastAsia="方正仿宋_GBK"/>
                <w:color w:val="000000" w:themeColor="text1"/>
                <w:sz w:val="24"/>
                <w14:textFill>
                  <w14:solidFill>
                    <w14:schemeClr w14:val="tx1"/>
                  </w14:solidFill>
                </w14:textFill>
              </w:rPr>
              <w:instrText xml:space="preserve"> eq \o\ac(○,1)</w:instrText>
            </w:r>
            <w:r>
              <w:rPr>
                <w:rFonts w:hint="eastAsia" w:ascii="方正仿宋_GBK" w:eastAsia="方正仿宋_GBK"/>
                <w:color w:val="000000" w:themeColor="text1"/>
                <w:sz w:val="24"/>
                <w14:textFill>
                  <w14:solidFill>
                    <w14:schemeClr w14:val="tx1"/>
                  </w14:solidFill>
                </w14:textFill>
              </w:rPr>
              <w:fldChar w:fldCharType="end"/>
            </w:r>
            <w:r>
              <w:rPr>
                <w:rFonts w:hint="eastAsia" w:ascii="方正仿宋_GBK" w:eastAsia="方正仿宋_GBK"/>
                <w:color w:val="000000" w:themeColor="text1"/>
                <w:sz w:val="24"/>
                <w14:textFill>
                  <w14:solidFill>
                    <w14:schemeClr w14:val="tx1"/>
                  </w14:solidFill>
                </w14:textFill>
              </w:rPr>
              <w:t xml:space="preserve">）； </w:t>
            </w:r>
          </w:p>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260"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417"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888"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（2）具有良好的商业信誉和健全的财务会计制度</w:t>
            </w:r>
          </w:p>
        </w:tc>
        <w:tc>
          <w:tcPr>
            <w:tcW w:w="3434"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提供2019年度财务状况报告（表）或其基本账户开户银行出具的资信证明复印件，本年度新成立或成立不满一年的组织和自然人无法提供财务状况报告（表）的，可提供银行出具的资信证明复印件。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417"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888"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（3）具有履行合同所必需的设备和专业技术能力</w:t>
            </w:r>
          </w:p>
        </w:tc>
        <w:tc>
          <w:tcPr>
            <w:tcW w:w="3434" w:type="pct"/>
            <w:vAlign w:val="center"/>
          </w:tcPr>
          <w:p>
            <w:pPr>
              <w:spacing w:line="400" w:lineRule="exact"/>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投标人提供书面声明或相关证明材料（见格式文件）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0" w:hRule="atLeast"/>
        </w:trPr>
        <w:tc>
          <w:tcPr>
            <w:tcW w:w="260"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417"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888"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（4）有依法缴纳税收和社会保障金的良好记录</w:t>
            </w:r>
          </w:p>
        </w:tc>
        <w:tc>
          <w:tcPr>
            <w:tcW w:w="3434"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1.税务登记证（副本）复印件（注</w:t>
            </w:r>
            <w:r>
              <w:rPr>
                <w:rFonts w:hint="eastAsia" w:ascii="方正仿宋_GBK" w:eastAsia="方正仿宋_GBK"/>
                <w:color w:val="000000" w:themeColor="text1"/>
                <w:sz w:val="24"/>
                <w14:textFill>
                  <w14:solidFill>
                    <w14:schemeClr w14:val="tx1"/>
                  </w14:solidFill>
                </w14:textFill>
              </w:rPr>
              <w:fldChar w:fldCharType="begin"/>
            </w:r>
            <w:r>
              <w:rPr>
                <w:rFonts w:hint="eastAsia" w:ascii="方正仿宋_GBK" w:eastAsia="方正仿宋_GBK"/>
                <w:color w:val="000000" w:themeColor="text1"/>
                <w:sz w:val="24"/>
                <w14:textFill>
                  <w14:solidFill>
                    <w14:schemeClr w14:val="tx1"/>
                  </w14:solidFill>
                </w14:textFill>
              </w:rPr>
              <w:instrText xml:space="preserve"> eq \o\ac(○,1)</w:instrText>
            </w:r>
            <w:r>
              <w:rPr>
                <w:rFonts w:hint="eastAsia" w:ascii="方正仿宋_GBK" w:eastAsia="方正仿宋_GBK"/>
                <w:color w:val="000000" w:themeColor="text1"/>
                <w:sz w:val="24"/>
                <w14:textFill>
                  <w14:solidFill>
                    <w14:schemeClr w14:val="tx1"/>
                  </w14:solidFill>
                </w14:textFill>
              </w:rPr>
              <w:fldChar w:fldCharType="end"/>
            </w:r>
            <w:r>
              <w:rPr>
                <w:rFonts w:hint="eastAsia" w:ascii="方正仿宋_GBK" w:eastAsia="方正仿宋_GBK"/>
                <w:color w:val="000000" w:themeColor="text1"/>
                <w:sz w:val="24"/>
                <w14:textFill>
                  <w14:solidFill>
                    <w14:schemeClr w14:val="tx1"/>
                  </w14:solidFill>
                </w14:textFill>
              </w:rPr>
              <w:t>）2.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60"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417"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888"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（5）参加政府采购活动前三年内，在经营活动中没有重大违法记录（注</w:t>
            </w:r>
            <w:r>
              <w:rPr>
                <w:rFonts w:hint="eastAsia" w:ascii="方正仿宋_GBK" w:eastAsia="方正仿宋_GBK"/>
                <w:color w:val="000000" w:themeColor="text1"/>
                <w:kern w:val="0"/>
                <w:sz w:val="24"/>
                <w14:textFill>
                  <w14:solidFill>
                    <w14:schemeClr w14:val="tx1"/>
                  </w14:solidFill>
                </w14:textFill>
              </w:rPr>
              <w:fldChar w:fldCharType="begin"/>
            </w:r>
            <w:r>
              <w:rPr>
                <w:rFonts w:hint="eastAsia" w:ascii="方正仿宋_GBK" w:eastAsia="方正仿宋_GBK"/>
                <w:color w:val="000000" w:themeColor="text1"/>
                <w:kern w:val="0"/>
                <w:sz w:val="24"/>
                <w14:textFill>
                  <w14:solidFill>
                    <w14:schemeClr w14:val="tx1"/>
                  </w14:solidFill>
                </w14:textFill>
              </w:rPr>
              <w:instrText xml:space="preserve"> eq \o\ac(○,</w:instrText>
            </w:r>
            <w:r>
              <w:rPr>
                <w:rFonts w:hint="eastAsia" w:ascii="方正仿宋_GBK" w:eastAsia="方正仿宋_GBK"/>
                <w:color w:val="000000" w:themeColor="text1"/>
                <w:kern w:val="0"/>
                <w:position w:val="3"/>
                <w:sz w:val="24"/>
                <w14:textFill>
                  <w14:solidFill>
                    <w14:schemeClr w14:val="tx1"/>
                  </w14:solidFill>
                </w14:textFill>
              </w:rPr>
              <w:instrText xml:space="preserve">2</w:instrText>
            </w:r>
            <w:r>
              <w:rPr>
                <w:rFonts w:hint="eastAsia" w:ascii="方正仿宋_GBK" w:eastAsia="方正仿宋_GBK"/>
                <w:color w:val="000000" w:themeColor="text1"/>
                <w:kern w:val="0"/>
                <w:sz w:val="24"/>
                <w14:textFill>
                  <w14:solidFill>
                    <w14:schemeClr w14:val="tx1"/>
                  </w14:solidFill>
                </w14:textFill>
              </w:rPr>
              <w:instrText xml:space="preserve">)</w:instrText>
            </w:r>
            <w:r>
              <w:rPr>
                <w:rFonts w:hint="eastAsia" w:ascii="方正仿宋_GBK" w:eastAsia="方正仿宋_GBK"/>
                <w:color w:val="000000" w:themeColor="text1"/>
                <w:kern w:val="0"/>
                <w:sz w:val="24"/>
                <w14:textFill>
                  <w14:solidFill>
                    <w14:schemeClr w14:val="tx1"/>
                  </w14:solidFill>
                </w14:textFill>
              </w:rPr>
              <w:fldChar w:fldCharType="end"/>
            </w:r>
            <w:r>
              <w:rPr>
                <w:rFonts w:hint="eastAsia" w:ascii="方正仿宋_GBK" w:eastAsia="方正仿宋_GBK"/>
                <w:color w:val="000000" w:themeColor="text1"/>
                <w:sz w:val="24"/>
                <w14:textFill>
                  <w14:solidFill>
                    <w14:schemeClr w14:val="tx1"/>
                  </w14:solidFill>
                </w14:textFill>
              </w:rPr>
              <w:t>）</w:t>
            </w:r>
          </w:p>
        </w:tc>
        <w:tc>
          <w:tcPr>
            <w:tcW w:w="3434"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1.投标人提供书面声明（见格式文件）；</w:t>
            </w:r>
          </w:p>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0"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417" w:type="pct"/>
            <w:vMerge w:val="continue"/>
            <w:vAlign w:val="center"/>
          </w:tcPr>
          <w:p>
            <w:pPr>
              <w:jc w:val="left"/>
              <w:rPr>
                <w:rFonts w:ascii="方正仿宋_GBK" w:eastAsia="方正仿宋_GBK"/>
                <w:color w:val="000000" w:themeColor="text1"/>
                <w:sz w:val="24"/>
                <w14:textFill>
                  <w14:solidFill>
                    <w14:schemeClr w14:val="tx1"/>
                  </w14:solidFill>
                </w14:textFill>
              </w:rPr>
            </w:pPr>
          </w:p>
        </w:tc>
        <w:tc>
          <w:tcPr>
            <w:tcW w:w="888"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（6）法律、行政法规规定的其他条件</w:t>
            </w:r>
          </w:p>
        </w:tc>
        <w:tc>
          <w:tcPr>
            <w:tcW w:w="3434" w:type="pct"/>
            <w:vAlign w:val="center"/>
          </w:tcPr>
          <w:p>
            <w:pPr>
              <w:jc w:val="left"/>
              <w:rPr>
                <w:rFonts w:ascii="方正仿宋_GBK" w:eastAsia="方正仿宋_GBK"/>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60"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2</w:t>
            </w:r>
          </w:p>
        </w:tc>
        <w:tc>
          <w:tcPr>
            <w:tcW w:w="1305" w:type="pct"/>
            <w:gridSpan w:val="2"/>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特定资格条件</w:t>
            </w:r>
          </w:p>
        </w:tc>
        <w:tc>
          <w:tcPr>
            <w:tcW w:w="3434"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0"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3</w:t>
            </w:r>
          </w:p>
        </w:tc>
        <w:tc>
          <w:tcPr>
            <w:tcW w:w="1305" w:type="pct"/>
            <w:gridSpan w:val="2"/>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投标保证金</w:t>
            </w:r>
          </w:p>
        </w:tc>
        <w:tc>
          <w:tcPr>
            <w:tcW w:w="3434" w:type="pct"/>
            <w:vAlign w:val="center"/>
          </w:tcPr>
          <w:p>
            <w:pPr>
              <w:jc w:val="left"/>
              <w:rPr>
                <w:rFonts w:ascii="方正仿宋_GBK" w:eastAsia="方正仿宋_GBK"/>
                <w:color w:val="000000" w:themeColor="text1"/>
                <w:sz w:val="24"/>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t>无</w:t>
            </w:r>
          </w:p>
        </w:tc>
      </w:tr>
    </w:tbl>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fldChar w:fldCharType="begin"/>
      </w:r>
      <w:r>
        <w:rPr>
          <w:rFonts w:hint="eastAsia" w:ascii="方正仿宋_GBK" w:hAnsi="宋体" w:eastAsia="方正仿宋_GBK"/>
          <w:color w:val="000000" w:themeColor="text1"/>
          <w:sz w:val="24"/>
          <w14:textFill>
            <w14:solidFill>
              <w14:schemeClr w14:val="tx1"/>
            </w14:solidFill>
          </w14:textFill>
        </w:rPr>
        <w:instrText xml:space="preserve">eq \o\ac(○,1)</w:instrText>
      </w:r>
      <w:r>
        <w:rPr>
          <w:rFonts w:ascii="方正仿宋_GBK" w:hAnsi="宋体" w:eastAsia="方正仿宋_GBK"/>
          <w:color w:val="000000" w:themeColor="text1"/>
          <w:sz w:val="24"/>
          <w14:textFill>
            <w14:solidFill>
              <w14:schemeClr w14:val="tx1"/>
            </w14:solidFill>
          </w14:textFill>
        </w:rPr>
        <w:fldChar w:fldCharType="end"/>
      </w:r>
      <w:r>
        <w:rPr>
          <w:rFonts w:hint="eastAsia" w:ascii="方正仿宋_GBK" w:hAnsi="宋体" w:eastAsia="方正仿宋_GBK"/>
          <w:color w:val="000000" w:themeColor="text1"/>
          <w:sz w:val="24"/>
          <w14:textFill>
            <w14:solidFill>
              <w14:schemeClr w14:val="tx1"/>
            </w14:solidFill>
          </w14:textFill>
        </w:rPr>
        <w:t>投标人按“五证合一”登记制度办理营业执照的，组织机构代码证、税务登记证（副本）和社会保险登记证以投标人所提供的营业执照（副本）复印件为准。</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ascii="方正仿宋_GBK" w:hAnsi="宋体" w:eastAsia="方正仿宋_GBK"/>
          <w:color w:val="000000" w:themeColor="text1"/>
          <w:sz w:val="24"/>
          <w14:textFill>
            <w14:solidFill>
              <w14:schemeClr w14:val="tx1"/>
            </w14:solidFill>
          </w14:textFill>
        </w:rPr>
        <w:fldChar w:fldCharType="begin"/>
      </w:r>
      <w:r>
        <w:rPr>
          <w:rFonts w:hint="eastAsia" w:ascii="方正仿宋_GBK" w:hAnsi="宋体" w:eastAsia="方正仿宋_GBK"/>
          <w:color w:val="000000" w:themeColor="text1"/>
          <w:sz w:val="24"/>
          <w14:textFill>
            <w14:solidFill>
              <w14:schemeClr w14:val="tx1"/>
            </w14:solidFill>
          </w14:textFill>
        </w:rPr>
        <w:instrText xml:space="preserve">eq \o\ac(○,2)</w:instrText>
      </w:r>
      <w:r>
        <w:rPr>
          <w:rFonts w:ascii="方正仿宋_GBK" w:hAnsi="宋体" w:eastAsia="方正仿宋_GBK"/>
          <w:color w:val="000000" w:themeColor="text1"/>
          <w:sz w:val="24"/>
          <w14:textFill>
            <w14:solidFill>
              <w14:schemeClr w14:val="tx1"/>
            </w14:solidFill>
          </w14:textFill>
        </w:rPr>
        <w:fldChar w:fldCharType="end"/>
      </w:r>
      <w:r>
        <w:rPr>
          <w:rFonts w:hint="eastAsia" w:ascii="方正仿宋_GBK" w:hAnsi="宋体" w:eastAsia="方正仿宋_GBK"/>
          <w:color w:val="000000" w:themeColor="text1"/>
          <w:sz w:val="24"/>
          <w14:textFill>
            <w14:solidFill>
              <w14:schemeClr w14:val="tx1"/>
            </w14:solidFill>
          </w14:textFill>
        </w:rPr>
        <w:t>根据《</w:t>
      </w:r>
      <w:r>
        <w:rPr>
          <w:rFonts w:ascii="方正仿宋_GBK" w:hAnsi="宋体" w:eastAsia="方正仿宋_GBK"/>
          <w:color w:val="000000" w:themeColor="text1"/>
          <w:sz w:val="24"/>
          <w14:textFill>
            <w14:solidFill>
              <w14:schemeClr w14:val="tx1"/>
            </w14:solidFill>
          </w14:textFill>
        </w:rPr>
        <w:t>中华人民共和国政府采购法实施条例</w:t>
      </w:r>
      <w:r>
        <w:rPr>
          <w:rFonts w:hint="eastAsia" w:ascii="方正仿宋_GBK" w:hAnsi="宋体" w:eastAsia="方正仿宋_GBK"/>
          <w:color w:val="000000" w:themeColor="text1"/>
          <w:sz w:val="24"/>
          <w14:textFill>
            <w14:solidFill>
              <w14:schemeClr w14:val="tx1"/>
            </w14:solidFill>
          </w14:textFill>
        </w:rPr>
        <w:t>》第十九条“参加政府采购活动前三年内，在经营活动中没有重大违法记录”中“重大违法记录”</w:t>
      </w:r>
      <w:r>
        <w:rPr>
          <w:rFonts w:ascii="方正仿宋_GBK" w:hAnsi="宋体" w:eastAsia="方正仿宋_GBK"/>
          <w:color w:val="000000" w:themeColor="text1"/>
          <w:sz w:val="24"/>
          <w14:textFill>
            <w14:solidFill>
              <w14:schemeClr w14:val="tx1"/>
            </w14:solidFill>
          </w14:textFill>
        </w:rPr>
        <w:t>，是指投标人因违法经营受到刑事处罚或者责令停产停业、吊销许可证或者执照、较大数额罚款等行政处罚。</w:t>
      </w:r>
      <w:r>
        <w:rPr>
          <w:rFonts w:hint="eastAsia" w:ascii="方正仿宋_GBK" w:hAnsi="宋体" w:eastAsia="方正仿宋_GBK"/>
          <w:color w:val="000000" w:themeColor="text1"/>
          <w:sz w:val="24"/>
          <w14:textFill>
            <w14:solidFill>
              <w14:schemeClr w14:val="tx1"/>
            </w14:solidFill>
          </w14:textFill>
        </w:rPr>
        <w:t>行政处罚中“较大数额”的认定标准，由被执行人所在的省、自治区、直辖市人民政府制定，国务院有关部门规定了较大数额标准的，从其规定。</w:t>
      </w:r>
    </w:p>
    <w:p>
      <w:pPr>
        <w:snapToGrid w:val="0"/>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注1：供应商按“多证合一”登记制度办理营业执照的，组织机构代码证、税务登记证（副本）和社会保险登记证以供应商所提供的营业执照（副本）复印件为准。</w:t>
      </w:r>
    </w:p>
    <w:p>
      <w:pPr>
        <w:snapToGrid w:val="0"/>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二、符合性审查</w:t>
      </w:r>
    </w:p>
    <w:p>
      <w:pPr>
        <w:snapToGrid w:val="0"/>
        <w:spacing w:line="400" w:lineRule="exact"/>
        <w:ind w:firstLine="480" w:firstLineChars="200"/>
        <w:rPr>
          <w:rFonts w:ascii="仿宋" w:hAnsi="仿宋" w:eastAsia="仿宋"/>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谈判小组应当对符合资格的供应商的响应文件进行符合性审查，以确定其是否满足谈判文件的实质性要求。</w:t>
      </w:r>
      <w:r>
        <w:rPr>
          <w:rFonts w:hint="eastAsia" w:ascii="仿宋" w:hAnsi="仿宋" w:eastAsia="仿宋"/>
          <w:color w:val="000000" w:themeColor="text1"/>
          <w:kern w:val="0"/>
          <w:sz w:val="24"/>
          <w14:textFill>
            <w14:solidFill>
              <w14:schemeClr w14:val="tx1"/>
            </w14:solidFill>
          </w14:textFill>
        </w:rPr>
        <w:t>符合性审查资料表如下：</w:t>
      </w:r>
    </w:p>
    <w:tbl>
      <w:tblPr>
        <w:tblStyle w:val="1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序号</w:t>
            </w:r>
          </w:p>
        </w:tc>
        <w:tc>
          <w:tcPr>
            <w:tcW w:w="3546" w:type="dxa"/>
            <w:gridSpan w:val="2"/>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评审因素</w:t>
            </w:r>
          </w:p>
        </w:tc>
        <w:tc>
          <w:tcPr>
            <w:tcW w:w="5409" w:type="dxa"/>
            <w:vAlign w:val="center"/>
          </w:tcPr>
          <w:p>
            <w:pPr>
              <w:spacing w:line="240" w:lineRule="exact"/>
              <w:jc w:val="center"/>
              <w:rPr>
                <w:rFonts w:ascii="仿宋" w:hAnsi="仿宋" w:eastAsia="仿宋" w:cs="宋体"/>
                <w:b/>
                <w:color w:val="000000" w:themeColor="text1"/>
                <w:kern w:val="0"/>
                <w:szCs w:val="21"/>
                <w14:textFill>
                  <w14:solidFill>
                    <w14:schemeClr w14:val="tx1"/>
                  </w14:solidFill>
                </w14:textFill>
              </w:rPr>
            </w:pPr>
            <w:r>
              <w:rPr>
                <w:rFonts w:hint="eastAsia" w:ascii="仿宋" w:hAnsi="仿宋" w:eastAsia="仿宋" w:cs="宋体"/>
                <w:b/>
                <w:color w:val="000000" w:themeColor="text1"/>
                <w:kern w:val="0"/>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75" w:type="dxa"/>
            <w:vMerge w:val="restart"/>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1</w:t>
            </w:r>
          </w:p>
        </w:tc>
        <w:tc>
          <w:tcPr>
            <w:tcW w:w="1562" w:type="dxa"/>
            <w:vMerge w:val="restart"/>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有效性审查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响应文件签署</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投标方案</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p>
        </w:tc>
        <w:tc>
          <w:tcPr>
            <w:tcW w:w="1562" w:type="dxa"/>
            <w:vMerge w:val="continue"/>
            <w:vAlign w:val="center"/>
          </w:tcPr>
          <w:p>
            <w:pPr>
              <w:spacing w:line="240" w:lineRule="exact"/>
              <w:rPr>
                <w:rFonts w:ascii="仿宋" w:hAnsi="仿宋" w:eastAsia="仿宋" w:cs="宋体"/>
                <w:color w:val="000000" w:themeColor="text1"/>
                <w:kern w:val="0"/>
                <w:szCs w:val="21"/>
                <w14:textFill>
                  <w14:solidFill>
                    <w14:schemeClr w14:val="tx1"/>
                  </w14:solidFill>
                </w14:textFill>
              </w:rPr>
            </w:pPr>
          </w:p>
        </w:tc>
        <w:tc>
          <w:tcPr>
            <w:tcW w:w="1984" w:type="dxa"/>
            <w:vAlign w:val="center"/>
          </w:tcPr>
          <w:p>
            <w:pPr>
              <w:spacing w:line="240" w:lineRule="exact"/>
              <w:rPr>
                <w:rFonts w:ascii="仿宋" w:hAnsi="仿宋" w:eastAsia="仿宋" w:cs="仿宋_GB2312"/>
                <w:color w:val="000000" w:themeColor="text1"/>
                <w:szCs w:val="21"/>
                <w:lang w:val="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报价唯一</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只能在预算金额和最高限价内报价，</w:t>
            </w:r>
            <w:r>
              <w:rPr>
                <w:rFonts w:hint="eastAsia" w:ascii="仿宋" w:hAnsi="仿宋" w:eastAsia="仿宋"/>
                <w:color w:val="000000" w:themeColor="text1"/>
                <w:szCs w:val="21"/>
                <w14:textFill>
                  <w14:solidFill>
                    <w14:schemeClr w14:val="tx1"/>
                  </w14:solidFill>
                </w14:textFill>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2</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完整性审查</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响应文件份数</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仿宋_GB2312"/>
                <w:color w:val="000000" w:themeColor="text1"/>
                <w:szCs w:val="21"/>
                <w:lang w:val="zh-CN"/>
                <w14:textFill>
                  <w14:solidFill>
                    <w14:schemeClr w14:val="tx1"/>
                  </w14:solidFill>
                </w14:textFill>
              </w:rPr>
              <w:t>响应文件正、副本数量符合谈判文件要求。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3</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技术部分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本谈判文件第二篇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4</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商务部分</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本谈判文件第三篇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vAlign w:val="center"/>
          </w:tcPr>
          <w:p>
            <w:pPr>
              <w:spacing w:line="240" w:lineRule="exact"/>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5</w:t>
            </w:r>
          </w:p>
        </w:tc>
        <w:tc>
          <w:tcPr>
            <w:tcW w:w="1562"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w:t>
            </w:r>
          </w:p>
        </w:tc>
        <w:tc>
          <w:tcPr>
            <w:tcW w:w="1984"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响应文件内容</w:t>
            </w:r>
          </w:p>
        </w:tc>
        <w:tc>
          <w:tcPr>
            <w:tcW w:w="5409" w:type="dxa"/>
            <w:vAlign w:val="center"/>
          </w:tcPr>
          <w:p>
            <w:pPr>
              <w:spacing w:line="240" w:lineRule="exact"/>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投标有效期为投标截止日期后九十天内</w:t>
            </w:r>
          </w:p>
        </w:tc>
      </w:tr>
    </w:tbl>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bookmarkStart w:id="47" w:name="_Toc493506300"/>
      <w:bookmarkStart w:id="48" w:name="_Toc492721017"/>
      <w:bookmarkStart w:id="49" w:name="_Toc267320057"/>
      <w:bookmarkStart w:id="50" w:name="_Toc11460"/>
      <w:bookmarkStart w:id="51" w:name="_Toc492721018"/>
      <w:bookmarkStart w:id="52" w:name="_Toc5041"/>
      <w:bookmarkStart w:id="53" w:name="_Toc529377003"/>
      <w:r>
        <w:rPr>
          <w:rFonts w:hint="eastAsia" w:ascii="方正仿宋_GBK" w:hAnsi="宋体" w:eastAsia="方正仿宋_GBK"/>
          <w:color w:val="000000" w:themeColor="text1"/>
          <w:sz w:val="24"/>
          <w14:textFill>
            <w14:solidFill>
              <w14:schemeClr w14:val="tx1"/>
            </w14:solidFill>
          </w14:textFill>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（五）在谈判过程中谈判的任何一方不得向他人透露与谈判有关的技术资料、价格或其他信息。</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（六）供应商在谈判时作出的所有书面承诺须由法定代表人或其授权代表签字。</w:t>
      </w:r>
    </w:p>
    <w:p>
      <w:pPr>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通过资格性审查和符合性审查的供应商提交最后报价及有关承诺（填写《最后报价表》提交）。已提交响应文件但未在规定时间内进行最后报价的供应商，视为放弃最后报价，以供应商响应文件中的报价为准。</w:t>
      </w:r>
    </w:p>
    <w:p>
      <w:pPr>
        <w:pStyle w:val="3"/>
        <w:spacing w:before="0" w:after="0" w:line="560" w:lineRule="exact"/>
        <w:ind w:firstLine="480" w:firstLineChars="200"/>
        <w:rPr>
          <w:rFonts w:ascii="方正仿宋_GBK" w:eastAsia="方正仿宋_GBK"/>
          <w:b w:val="0"/>
          <w:color w:val="000000" w:themeColor="text1"/>
          <w:sz w:val="28"/>
          <w:szCs w:val="28"/>
          <w14:textFill>
            <w14:solidFill>
              <w14:schemeClr w14:val="tx1"/>
            </w14:solidFill>
          </w14:textFill>
        </w:rPr>
      </w:pPr>
      <w:r>
        <w:rPr>
          <w:rFonts w:hint="eastAsia" w:ascii="方正仿宋_GBK" w:eastAsia="方正仿宋_GBK"/>
          <w:b w:val="0"/>
          <w:color w:val="000000" w:themeColor="text1"/>
          <w:sz w:val="24"/>
          <w14:textFill>
            <w14:solidFill>
              <w14:schemeClr w14:val="tx1"/>
            </w14:solidFill>
          </w14:textFill>
        </w:rPr>
        <w:t>三、</w:t>
      </w:r>
      <w:bookmarkEnd w:id="47"/>
      <w:bookmarkEnd w:id="48"/>
      <w:bookmarkEnd w:id="49"/>
      <w:bookmarkEnd w:id="50"/>
      <w:bookmarkEnd w:id="51"/>
      <w:bookmarkEnd w:id="52"/>
      <w:bookmarkEnd w:id="53"/>
      <w:bookmarkStart w:id="54" w:name="_Toc102227320"/>
      <w:bookmarkStart w:id="55" w:name="_Toc342913394"/>
      <w:bookmarkStart w:id="56" w:name="_Toc529377004"/>
      <w:bookmarkStart w:id="57" w:name="_Toc20595"/>
      <w:r>
        <w:rPr>
          <w:rFonts w:hint="eastAsia" w:ascii="方正仿宋_GBK" w:eastAsia="方正仿宋_GBK"/>
          <w:b w:val="0"/>
          <w:color w:val="000000" w:themeColor="text1"/>
          <w:sz w:val="28"/>
          <w:szCs w:val="28"/>
          <w14:textFill>
            <w14:solidFill>
              <w14:schemeClr w14:val="tx1"/>
            </w14:solidFill>
          </w14:textFill>
        </w:rPr>
        <w:t>正式评审</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评审的依据为竞争性谈判文件和响应文件（含有效的补充文件）。谈判小组判断响应文件对竞争性谈判文件的响应，仅基于响应文件本身而不靠外部证据。</w:t>
      </w:r>
    </w:p>
    <w:p>
      <w:pPr>
        <w:pStyle w:val="3"/>
        <w:spacing w:before="0" w:after="0" w:line="560" w:lineRule="exact"/>
        <w:ind w:firstLine="560" w:firstLineChars="200"/>
        <w:rPr>
          <w:rFonts w:ascii="方正仿宋_GBK" w:eastAsia="方正仿宋_GBK"/>
          <w:b w:val="0"/>
          <w:color w:val="000000" w:themeColor="text1"/>
          <w:sz w:val="28"/>
          <w:szCs w:val="28"/>
          <w14:textFill>
            <w14:solidFill>
              <w14:schemeClr w14:val="tx1"/>
            </w14:solidFill>
          </w14:textFill>
        </w:rPr>
      </w:pPr>
      <w:bookmarkStart w:id="58" w:name="_Toc29543170"/>
      <w:r>
        <w:rPr>
          <w:rFonts w:hint="eastAsia" w:ascii="方正仿宋_GBK" w:eastAsia="方正仿宋_GBK"/>
          <w:b w:val="0"/>
          <w:color w:val="000000" w:themeColor="text1"/>
          <w:sz w:val="28"/>
          <w:szCs w:val="28"/>
          <w14:textFill>
            <w14:solidFill>
              <w14:schemeClr w14:val="tx1"/>
            </w14:solidFill>
          </w14:textFill>
        </w:rPr>
        <w:t>四、成交</w:t>
      </w:r>
      <w:bookmarkEnd w:id="54"/>
      <w:r>
        <w:rPr>
          <w:rFonts w:hint="eastAsia" w:ascii="方正仿宋_GBK" w:eastAsia="方正仿宋_GBK"/>
          <w:b w:val="0"/>
          <w:color w:val="000000" w:themeColor="text1"/>
          <w:sz w:val="28"/>
          <w:szCs w:val="28"/>
          <w14:textFill>
            <w14:solidFill>
              <w14:schemeClr w14:val="tx1"/>
            </w14:solidFill>
          </w14:textFill>
        </w:rPr>
        <w:t>原则</w:t>
      </w:r>
      <w:bookmarkEnd w:id="55"/>
      <w:bookmarkEnd w:id="58"/>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谈判小组将依照本竞争性谈判文件相关规定对质量和服务均能满足竞争性谈判实质性响应要求的供应商进行评审。</w:t>
      </w:r>
    </w:p>
    <w:p>
      <w:pPr>
        <w:snapToGrid w:val="0"/>
        <w:spacing w:line="56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评标小组将依照本招标文件相关规定对供应商资质进行符合性评审，再对通过符合性评审的供应商进行质量和服务响应评审，以上均能满足实质性响应要求的供货商提交最后报价，经采购小组进行确认，依据最终价格按照由低到高的顺序推荐中标候选人。</w:t>
      </w:r>
    </w:p>
    <w:p>
      <w:pPr>
        <w:spacing w:line="52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五、无效投标条款</w:t>
      </w:r>
      <w:bookmarkEnd w:id="56"/>
      <w:bookmarkEnd w:id="57"/>
    </w:p>
    <w:p>
      <w:pPr>
        <w:snapToGrid w:val="0"/>
        <w:spacing w:line="400" w:lineRule="exact"/>
        <w:ind w:firstLine="360" w:firstLineChars="15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供应商或其响应文件出现下列情况之一者，应为无效投标：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（一）未按照谈判文件的规定提交投标保证金的；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（二）响应文件未按谈判文件要求签署、盖章的；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（三）不具备谈判文件中规定的资格要求的；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（四）报价超过谈判文件中规定的预算金额或者最高限价的；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（五）响应文件含有采购人不能接受的附加条件的；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（六）供应商串通投标的；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（七）供应商组成联合体投标的；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（八）法律、法规和谈判文件规定的其他无效情形；</w:t>
      </w:r>
      <w:bookmarkStart w:id="59" w:name="_Toc529377005"/>
      <w:bookmarkStart w:id="60" w:name="_Toc6904"/>
    </w:p>
    <w:p>
      <w:pPr>
        <w:snapToGrid w:val="0"/>
        <w:spacing w:line="40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五、废标条款</w:t>
      </w:r>
      <w:bookmarkEnd w:id="59"/>
      <w:bookmarkEnd w:id="60"/>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谈判小组评审时出现以下情况之一的，应予废标：</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（一）符合专业条件的供应商或者对谈判文件作实质响应的供应商不足三家的；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（二）供应商的报价均超过了采购预算，采购人不能支付的；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（三）出现影响采购公正的违法、违规行为的；</w:t>
      </w:r>
    </w:p>
    <w:p>
      <w:pPr>
        <w:snapToGrid w:val="0"/>
        <w:spacing w:line="40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（四）因重大变故，采购任务取消的。废标后，除采购任务取消情形外，应当重新组织采购。</w:t>
      </w:r>
    </w:p>
    <w:p>
      <w:pPr>
        <w:snapToGrid w:val="0"/>
        <w:spacing w:line="560" w:lineRule="exact"/>
        <w:ind w:firstLine="482" w:firstLineChars="200"/>
        <w:rPr>
          <w:rFonts w:ascii="方正仿宋_GBK" w:eastAsia="方正仿宋_GBK"/>
          <w:b/>
          <w:color w:val="000000" w:themeColor="text1"/>
          <w:sz w:val="24"/>
          <w14:textFill>
            <w14:solidFill>
              <w14:schemeClr w14:val="tx1"/>
            </w14:solidFill>
          </w14:textFill>
        </w:rPr>
      </w:pPr>
      <w:r>
        <w:rPr>
          <w:rFonts w:hint="eastAsia" w:ascii="方正仿宋_GBK" w:eastAsia="方正仿宋_GBK"/>
          <w:b/>
          <w:color w:val="000000" w:themeColor="text1"/>
          <w:sz w:val="24"/>
          <w14:textFill>
            <w14:solidFill>
              <w14:schemeClr w14:val="tx1"/>
            </w14:solidFill>
          </w14:textFill>
        </w:rPr>
        <w:t>六、中标结果公布</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采购小组将在“行采家”（</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"https://www.gec123.com/" </w:instrText>
      </w:r>
      <w:r>
        <w:rPr>
          <w:color w:val="000000" w:themeColor="text1"/>
          <w14:textFill>
            <w14:solidFill>
              <w14:schemeClr w14:val="tx1"/>
            </w14:solidFill>
          </w14:textFill>
        </w:rPr>
        <w:fldChar w:fldCharType="separate"/>
      </w:r>
      <w:r>
        <w:rPr>
          <w:rFonts w:ascii="方正仿宋_GBK" w:hAnsi="宋体" w:eastAsia="方正仿宋_GBK"/>
          <w:color w:val="000000" w:themeColor="text1"/>
          <w:sz w:val="24"/>
          <w14:textFill>
            <w14:solidFill>
              <w14:schemeClr w14:val="tx1"/>
            </w14:solidFill>
          </w14:textFill>
        </w:rPr>
        <w:t>https://www.gec123.com/</w:t>
      </w:r>
      <w:r>
        <w:rPr>
          <w:rFonts w:ascii="方正仿宋_GBK" w:hAnsi="宋体" w:eastAsia="方正仿宋_GBK"/>
          <w:color w:val="000000" w:themeColor="text1"/>
          <w:sz w:val="24"/>
          <w14:textFill>
            <w14:solidFill>
              <w14:schemeClr w14:val="tx1"/>
            </w14:solidFill>
          </w14:textFill>
        </w:rPr>
        <w:fldChar w:fldCharType="end"/>
      </w:r>
      <w:r>
        <w:rPr>
          <w:rFonts w:hint="eastAsia" w:ascii="方正仿宋_GBK" w:hAnsi="宋体" w:eastAsia="方正仿宋_GBK"/>
          <w:color w:val="000000" w:themeColor="text1"/>
          <w:sz w:val="24"/>
          <w14:textFill>
            <w14:solidFill>
              <w14:schemeClr w14:val="tx1"/>
            </w14:solidFill>
          </w14:textFill>
        </w:rPr>
        <w:t>）和重庆市江北区中医院官网（</w:t>
      </w:r>
      <w:r>
        <w:rPr>
          <w:rFonts w:ascii="方正仿宋_GBK" w:hAnsi="宋体" w:eastAsia="方正仿宋_GBK"/>
          <w:color w:val="000000" w:themeColor="text1"/>
          <w:sz w:val="24"/>
          <w14:textFill>
            <w14:solidFill>
              <w14:schemeClr w14:val="tx1"/>
            </w14:solidFill>
          </w14:textFill>
        </w:rPr>
        <w:t>http://www.jbzyy.com/</w:t>
      </w:r>
      <w:r>
        <w:rPr>
          <w:rFonts w:hint="eastAsia" w:ascii="方正仿宋_GBK" w:hAnsi="宋体" w:eastAsia="方正仿宋_GBK"/>
          <w:color w:val="000000" w:themeColor="text1"/>
          <w:sz w:val="24"/>
          <w14:textFill>
            <w14:solidFill>
              <w14:schemeClr w14:val="tx1"/>
            </w14:solidFill>
          </w14:textFill>
        </w:rPr>
        <w:t>）公布谈判结果，若有供应商对成交结果提出质疑的，应在公布成交结果后</w:t>
      </w:r>
      <w:r>
        <w:rPr>
          <w:rFonts w:ascii="方正仿宋_GBK" w:hAnsi="宋体" w:eastAsia="方正仿宋_GBK"/>
          <w:color w:val="000000" w:themeColor="text1"/>
          <w:sz w:val="24"/>
          <w14:textFill>
            <w14:solidFill>
              <w14:schemeClr w14:val="tx1"/>
            </w14:solidFill>
          </w14:textFill>
        </w:rPr>
        <w:t>3</w:t>
      </w:r>
      <w:r>
        <w:rPr>
          <w:rFonts w:hint="eastAsia" w:ascii="方正仿宋_GBK" w:hAnsi="宋体" w:eastAsia="方正仿宋_GBK"/>
          <w:color w:val="000000" w:themeColor="text1"/>
          <w:sz w:val="24"/>
          <w14:textFill>
            <w14:solidFill>
              <w14:schemeClr w14:val="tx1"/>
            </w14:solidFill>
          </w14:textFill>
        </w:rPr>
        <w:t>个工作日内向采购人提出书面质疑。</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七、中标通知</w:t>
      </w:r>
    </w:p>
    <w:p>
      <w:pPr>
        <w:pStyle w:val="5"/>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中标结果公布十个工作日内，中标人按采购人要求与采购人签订采购合同。</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八、联系方式</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联系人：欧阳老师  文老师</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电话：</w:t>
      </w:r>
      <w:r>
        <w:rPr>
          <w:rFonts w:ascii="方正仿宋_GBK" w:hAnsi="宋体" w:eastAsia="方正仿宋_GBK"/>
          <w:color w:val="000000" w:themeColor="text1"/>
          <w:sz w:val="24"/>
          <w14:textFill>
            <w14:solidFill>
              <w14:schemeClr w14:val="tx1"/>
            </w14:solidFill>
          </w14:textFill>
        </w:rPr>
        <w:t>67739723    67</w:t>
      </w:r>
      <w:r>
        <w:rPr>
          <w:rFonts w:hint="eastAsia" w:ascii="方正仿宋_GBK" w:hAnsi="宋体" w:eastAsia="方正仿宋_GBK"/>
          <w:color w:val="000000" w:themeColor="text1"/>
          <w:sz w:val="24"/>
          <w14:textFill>
            <w14:solidFill>
              <w14:schemeClr w14:val="tx1"/>
            </w14:solidFill>
          </w14:textFill>
        </w:rPr>
        <w:t>561932</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地址：重庆市江北区建新东路一村</w:t>
      </w:r>
      <w:r>
        <w:rPr>
          <w:rFonts w:ascii="方正仿宋_GBK" w:hAnsi="宋体" w:eastAsia="方正仿宋_GBK"/>
          <w:color w:val="000000" w:themeColor="text1"/>
          <w:sz w:val="24"/>
          <w14:textFill>
            <w14:solidFill>
              <w14:schemeClr w14:val="tx1"/>
            </w14:solidFill>
          </w14:textFill>
        </w:rPr>
        <w:t>35</w:t>
      </w:r>
      <w:r>
        <w:rPr>
          <w:rFonts w:hint="eastAsia" w:ascii="方正仿宋_GBK" w:hAnsi="宋体" w:eastAsia="方正仿宋_GBK"/>
          <w:color w:val="000000" w:themeColor="text1"/>
          <w:sz w:val="24"/>
          <w14:textFill>
            <w14:solidFill>
              <w14:schemeClr w14:val="tx1"/>
            </w14:solidFill>
          </w14:textFill>
        </w:rPr>
        <w:t>号</w:t>
      </w:r>
    </w:p>
    <w:p>
      <w:pPr>
        <w:spacing w:line="560" w:lineRule="exact"/>
        <w:ind w:firstLine="480" w:firstLineChars="200"/>
        <w:rPr>
          <w:rFonts w:ascii="方正仿宋_GBK" w:hAnsi="宋体" w:eastAsia="方正仿宋_GBK"/>
          <w:color w:val="000000" w:themeColor="text1"/>
          <w:sz w:val="24"/>
          <w14:textFill>
            <w14:solidFill>
              <w14:schemeClr w14:val="tx1"/>
            </w14:solidFill>
          </w14:textFill>
        </w:rPr>
      </w:pPr>
    </w:p>
    <w:p>
      <w:pPr>
        <w:snapToGrid w:val="0"/>
        <w:spacing w:line="400" w:lineRule="exact"/>
        <w:ind w:firstLine="480" w:firstLineChars="200"/>
        <w:rPr>
          <w:rFonts w:ascii="仿宋" w:hAnsi="仿宋" w:eastAsia="仿宋"/>
          <w:color w:val="000000" w:themeColor="text1"/>
          <w:sz w:val="24"/>
          <w14:textFill>
            <w14:solidFill>
              <w14:schemeClr w14:val="tx1"/>
            </w14:solidFill>
          </w14:textFill>
        </w:rPr>
      </w:pPr>
    </w:p>
    <w:p>
      <w:pPr>
        <w:snapToGrid w:val="0"/>
        <w:spacing w:line="380" w:lineRule="exact"/>
        <w:jc w:val="center"/>
        <w:rPr>
          <w:rFonts w:ascii="方正仿宋_GBK" w:hAnsi="宋体" w:eastAsia="方正仿宋_GBK"/>
          <w:color w:val="000000" w:themeColor="text1"/>
          <w:sz w:val="24"/>
          <w14:textFill>
            <w14:solidFill>
              <w14:schemeClr w14:val="tx1"/>
            </w14:solidFill>
          </w14:textFill>
        </w:rPr>
      </w:pPr>
      <w:r>
        <w:rPr>
          <w:rFonts w:ascii="仿宋" w:hAnsi="仿宋" w:eastAsia="仿宋"/>
          <w:color w:val="000000" w:themeColor="text1"/>
          <w14:textFill>
            <w14:solidFill>
              <w14:schemeClr w14:val="tx1"/>
            </w14:solidFill>
          </w14:textFill>
        </w:rPr>
        <w:br w:type="page"/>
      </w:r>
      <w:bookmarkStart w:id="61" w:name="_Toc15419"/>
      <w:bookmarkStart w:id="62" w:name="_Toc441065678"/>
      <w:bookmarkStart w:id="63" w:name="_Toc470533001"/>
      <w:bookmarkStart w:id="64" w:name="_Toc7358347"/>
      <w:bookmarkStart w:id="65" w:name="_Toc11641055"/>
      <w:bookmarkStart w:id="66" w:name="_Toc12789059"/>
      <w:r>
        <w:rPr>
          <w:rFonts w:hint="eastAsia" w:ascii="方正小标宋_GBK" w:hAnsi="宋体" w:eastAsia="方正小标宋_GBK"/>
          <w:color w:val="000000" w:themeColor="text1"/>
          <w:sz w:val="36"/>
          <w:szCs w:val="30"/>
          <w14:textFill>
            <w14:solidFill>
              <w14:schemeClr w14:val="tx1"/>
            </w14:solidFill>
          </w14:textFill>
        </w:rPr>
        <w:t>第五篇  投标人须知</w:t>
      </w:r>
      <w:bookmarkEnd w:id="61"/>
      <w:bookmarkEnd w:id="62"/>
      <w:bookmarkEnd w:id="63"/>
      <w:bookmarkEnd w:id="64"/>
    </w:p>
    <w:p>
      <w:pPr>
        <w:pStyle w:val="3"/>
        <w:spacing w:before="0" w:after="0" w:line="400" w:lineRule="exact"/>
        <w:rPr>
          <w:rFonts w:ascii="方正仿宋_GBK" w:eastAsia="方正仿宋_GBK"/>
          <w:color w:val="000000" w:themeColor="text1"/>
          <w:sz w:val="24"/>
          <w:szCs w:val="24"/>
          <w14:textFill>
            <w14:solidFill>
              <w14:schemeClr w14:val="tx1"/>
            </w14:solidFill>
          </w14:textFill>
        </w:rPr>
      </w:pPr>
      <w:bookmarkStart w:id="67" w:name="_Toc7358348"/>
      <w:bookmarkStart w:id="68" w:name="_Toc470533002"/>
      <w:bookmarkStart w:id="69" w:name="_Toc26170"/>
      <w:bookmarkStart w:id="70" w:name="_Toc441065679"/>
      <w:r>
        <w:rPr>
          <w:rFonts w:hint="eastAsia" w:ascii="方正仿宋_GBK" w:eastAsia="方正仿宋_GBK"/>
          <w:color w:val="000000" w:themeColor="text1"/>
          <w:sz w:val="24"/>
          <w:szCs w:val="24"/>
          <w14:textFill>
            <w14:solidFill>
              <w14:schemeClr w14:val="tx1"/>
            </w14:solidFill>
          </w14:textFill>
        </w:rPr>
        <w:t>一、投标人</w:t>
      </w:r>
      <w:bookmarkEnd w:id="67"/>
      <w:bookmarkEnd w:id="68"/>
      <w:bookmarkEnd w:id="69"/>
      <w:bookmarkEnd w:id="70"/>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（一）合格投标人条件</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合格投标人应完全符合招标文件第一篇中规定的投标人资格条件，并对招标文件作出实质性响应。</w:t>
      </w:r>
    </w:p>
    <w:p>
      <w:pPr>
        <w:snapToGrid w:val="0"/>
        <w:spacing w:line="380" w:lineRule="exact"/>
        <w:ind w:firstLine="480" w:firstLineChars="200"/>
        <w:rPr>
          <w:rFonts w:ascii="方正楷体_GBK" w:hAnsi="宋体" w:eastAsia="方正楷体_GBK"/>
          <w:color w:val="000000" w:themeColor="text1"/>
          <w:sz w:val="24"/>
          <w14:textFill>
            <w14:solidFill>
              <w14:schemeClr w14:val="tx1"/>
            </w14:solidFill>
          </w14:textFill>
        </w:rPr>
      </w:pPr>
      <w:r>
        <w:rPr>
          <w:rFonts w:hint="eastAsia" w:ascii="方正楷体_GBK" w:hAnsi="宋体" w:eastAsia="方正楷体_GBK"/>
          <w:color w:val="000000" w:themeColor="text1"/>
          <w:sz w:val="24"/>
          <w14:textFill>
            <w14:solidFill>
              <w14:schemeClr w14:val="tx1"/>
            </w14:solidFill>
          </w14:textFill>
        </w:rPr>
        <w:t>（二）投标人的风险</w:t>
      </w:r>
    </w:p>
    <w:p>
      <w:pPr>
        <w:snapToGrid w:val="0"/>
        <w:spacing w:line="380" w:lineRule="exact"/>
        <w:ind w:firstLine="480" w:firstLineChars="200"/>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投标人没有按照招标文件要求提供全部资料，或者投标人没有对招标文件在各方面作出实质性响应，可能导致投标被拒绝或评定为无效投标。</w:t>
      </w:r>
    </w:p>
    <w:bookmarkEnd w:id="65"/>
    <w:bookmarkEnd w:id="66"/>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bCs/>
          <w:color w:val="000000" w:themeColor="text1"/>
          <w:sz w:val="32"/>
          <w:szCs w:val="32"/>
          <w14:textFill>
            <w14:solidFill>
              <w14:schemeClr w14:val="tx1"/>
            </w14:solidFill>
          </w14:textFill>
        </w:rPr>
      </w:pPr>
      <w:r>
        <w:rPr>
          <w:rFonts w:hint="eastAsia" w:ascii="方正仿宋_GBK" w:hAnsi="宋体" w:eastAsia="方正仿宋_GBK"/>
          <w:color w:val="000000" w:themeColor="text1"/>
          <w:sz w:val="32"/>
          <w:szCs w:val="32"/>
          <w14:textFill>
            <w14:solidFill>
              <w14:schemeClr w14:val="tx1"/>
            </w14:solidFill>
          </w14:textFill>
        </w:rPr>
        <w:t>附件：</w:t>
      </w:r>
      <w:r>
        <w:rPr>
          <w:rFonts w:hint="eastAsia" w:ascii="方正仿宋_GBK" w:hAnsi="宋体" w:eastAsia="方正仿宋_GBK"/>
          <w:bCs/>
          <w:color w:val="000000" w:themeColor="text1"/>
          <w:sz w:val="32"/>
          <w:szCs w:val="32"/>
          <w14:textFill>
            <w14:solidFill>
              <w14:schemeClr w14:val="tx1"/>
            </w14:solidFill>
          </w14:textFill>
        </w:rPr>
        <w:t>响应文件（模板）</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tabs>
          <w:tab w:val="left" w:pos="2510"/>
          <w:tab w:val="center" w:pos="4153"/>
        </w:tabs>
        <w:jc w:val="left"/>
        <w:rPr>
          <w:rFonts w:ascii="方正仿宋_GBK" w:eastAsia="方正仿宋_GBK"/>
          <w:color w:val="000000" w:themeColor="text1"/>
          <w:sz w:val="44"/>
          <w:szCs w:val="44"/>
          <w14:textFill>
            <w14:solidFill>
              <w14:schemeClr w14:val="tx1"/>
            </w14:solidFill>
          </w14:textFill>
        </w:rPr>
      </w:pPr>
      <w:r>
        <w:rPr>
          <w:rFonts w:hint="eastAsia" w:ascii="方正仿宋_GBK" w:hAnsi="方正小标宋_GBK" w:eastAsia="方正仿宋_GBK" w:cs="方正小标宋_GBK"/>
          <w:bCs/>
          <w:color w:val="000000" w:themeColor="text1"/>
          <w:kern w:val="0"/>
          <w:sz w:val="36"/>
          <w:szCs w:val="36"/>
          <w14:textFill>
            <w14:solidFill>
              <w14:schemeClr w14:val="tx1"/>
            </w14:solidFill>
          </w14:textFill>
        </w:rPr>
        <w:t>附件一</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项目名称</w:t>
      </w:r>
      <w:r>
        <w:rPr>
          <w:rFonts w:ascii="方正小标宋简体" w:eastAsia="方正小标宋简体"/>
          <w:color w:val="000000" w:themeColor="text1"/>
          <w:sz w:val="44"/>
          <w:szCs w:val="44"/>
          <w14:textFill>
            <w14:solidFill>
              <w14:schemeClr w14:val="tx1"/>
            </w14:solidFill>
          </w14:textFill>
        </w:rPr>
        <w:t>(</w:t>
      </w:r>
      <w:r>
        <w:rPr>
          <w:rFonts w:hint="eastAsia" w:ascii="方正小标宋简体" w:eastAsia="方正小标宋简体"/>
          <w:color w:val="000000" w:themeColor="text1"/>
          <w:sz w:val="44"/>
          <w:szCs w:val="44"/>
          <w14:textFill>
            <w14:solidFill>
              <w14:schemeClr w14:val="tx1"/>
            </w14:solidFill>
          </w14:textFill>
        </w:rPr>
        <w:t>公告名称</w:t>
      </w:r>
      <w:r>
        <w:rPr>
          <w:rFonts w:ascii="方正小标宋简体" w:eastAsia="方正小标宋简体"/>
          <w:color w:val="000000" w:themeColor="text1"/>
          <w:sz w:val="44"/>
          <w:szCs w:val="44"/>
          <w14:textFill>
            <w14:solidFill>
              <w14:schemeClr w14:val="tx1"/>
            </w14:solidFill>
          </w14:textFill>
        </w:rPr>
        <w:t>)</w:t>
      </w:r>
    </w:p>
    <w:p>
      <w:pPr>
        <w:tabs>
          <w:tab w:val="left" w:pos="2510"/>
          <w:tab w:val="center" w:pos="4153"/>
        </w:tabs>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响应文件（模板）</w:t>
      </w: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p>
      <w:pPr>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采购单位：</w:t>
      </w:r>
      <w:r>
        <w:rPr>
          <w:rFonts w:hint="eastAsia" w:ascii="宋体" w:hAnsi="宋体"/>
          <w:color w:val="000000" w:themeColor="text1"/>
          <w:sz w:val="32"/>
          <w:szCs w:val="32"/>
          <w14:textFill>
            <w14:solidFill>
              <w14:schemeClr w14:val="tx1"/>
            </w14:solidFill>
          </w14:textFill>
        </w:rPr>
        <w:t>重庆市江北区中医院</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投标单位代表：</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投标单位地地址：</w:t>
      </w:r>
    </w:p>
    <w:p>
      <w:pPr>
        <w:jc w:val="left"/>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移动电话：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固定电话：</w:t>
      </w:r>
    </w:p>
    <w:p>
      <w:pPr>
        <w:jc w:val="left"/>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传真：</w:t>
      </w:r>
    </w:p>
    <w:p>
      <w:pPr>
        <w:jc w:val="left"/>
        <w:rPr>
          <w:rFonts w:ascii="宋体"/>
          <w:b/>
          <w:color w:val="000000" w:themeColor="text1"/>
          <w:sz w:val="32"/>
          <w:szCs w:val="32"/>
          <w14:textFill>
            <w14:solidFill>
              <w14:schemeClr w14:val="tx1"/>
            </w14:solidFill>
          </w14:textFill>
        </w:rPr>
      </w:pP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响应文件组成</w:t>
      </w:r>
    </w:p>
    <w:tbl>
      <w:tblPr>
        <w:tblStyle w:val="15"/>
        <w:tblW w:w="88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4514"/>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顺序</w:t>
            </w:r>
          </w:p>
        </w:tc>
        <w:tc>
          <w:tcPr>
            <w:tcW w:w="4514"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内容</w:t>
            </w:r>
          </w:p>
        </w:tc>
        <w:tc>
          <w:tcPr>
            <w:tcW w:w="3402" w:type="dxa"/>
            <w:vAlign w:val="center"/>
          </w:tcPr>
          <w:p>
            <w:pPr>
              <w:jc w:val="center"/>
              <w:rPr>
                <w:rFonts w:ascii="??_GB2312" w:eastAsia="Times New Roman"/>
                <w:b/>
                <w:color w:val="000000" w:themeColor="text1"/>
                <w:sz w:val="24"/>
                <w14:textFill>
                  <w14:solidFill>
                    <w14:schemeClr w14:val="tx1"/>
                  </w14:solidFill>
                </w14:textFill>
              </w:rPr>
            </w:pPr>
            <w:r>
              <w:rPr>
                <w:rFonts w:ascii="??_GB2312" w:eastAsia="Times New Roman"/>
                <w:b/>
                <w:color w:val="000000" w:themeColor="text1"/>
                <w:sz w:val="24"/>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目录</w:t>
            </w:r>
          </w:p>
        </w:tc>
        <w:tc>
          <w:tcPr>
            <w:tcW w:w="3402" w:type="dxa"/>
            <w:vAlign w:val="center"/>
          </w:tcPr>
          <w:p>
            <w:pPr>
              <w:jc w:val="center"/>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第1页</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报价表</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w:t>
            </w:r>
            <w:r>
              <w:rPr>
                <w:rFonts w:hint="eastAsia" w:ascii="??_GB2312"/>
                <w:color w:val="000000" w:themeColor="text1"/>
                <w:szCs w:val="21"/>
                <w14:textFill>
                  <w14:solidFill>
                    <w14:schemeClr w14:val="tx1"/>
                  </w14:solidFill>
                </w14:textFill>
              </w:rPr>
              <w:t>自</w:t>
            </w:r>
            <w:r>
              <w:rPr>
                <w:rFonts w:hint="eastAsia" w:ascii="??_GB2312" w:hAnsi="宋体" w:cs="宋体"/>
                <w:bCs/>
                <w:color w:val="000000" w:themeColor="text1"/>
                <w:kern w:val="0"/>
                <w:szCs w:val="21"/>
                <w14:textFill>
                  <w14:solidFill>
                    <w14:schemeClr w14:val="tx1"/>
                  </w14:solidFill>
                </w14:textFill>
              </w:rPr>
              <w:t>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第2页</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投标函</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第3页</w:t>
            </w:r>
          </w:p>
        </w:tc>
        <w:tc>
          <w:tcPr>
            <w:tcW w:w="4514"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※法定代表人身份证明</w:t>
            </w:r>
          </w:p>
        </w:tc>
        <w:tc>
          <w:tcPr>
            <w:tcW w:w="3402" w:type="dxa"/>
            <w:vAlign w:val="center"/>
          </w:tcPr>
          <w:p>
            <w:pPr>
              <w:jc w:val="center"/>
              <w:rPr>
                <w:rFonts w:asci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第4页</w:t>
            </w:r>
          </w:p>
        </w:tc>
        <w:tc>
          <w:tcPr>
            <w:tcW w:w="4514" w:type="dxa"/>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授权委托书</w:t>
            </w:r>
          </w:p>
        </w:tc>
        <w:tc>
          <w:tcPr>
            <w:tcW w:w="3402"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第5页</w:t>
            </w:r>
          </w:p>
        </w:tc>
        <w:tc>
          <w:tcPr>
            <w:tcW w:w="4514" w:type="dxa"/>
            <w:vAlign w:val="center"/>
          </w:tcPr>
          <w:p>
            <w:pPr>
              <w:jc w:val="center"/>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产品授权</w:t>
            </w:r>
            <w:r>
              <w:rPr>
                <w:rFonts w:hint="eastAsia" w:ascii="??_GB2312"/>
                <w:color w:val="000000" w:themeColor="text1"/>
                <w:szCs w:val="21"/>
                <w14:textFill>
                  <w14:solidFill>
                    <w14:schemeClr w14:val="tx1"/>
                  </w14:solidFill>
                </w14:textFill>
              </w:rPr>
              <w:t>函</w:t>
            </w:r>
          </w:p>
        </w:tc>
        <w:tc>
          <w:tcPr>
            <w:tcW w:w="3402" w:type="dxa"/>
            <w:vAlign w:val="center"/>
          </w:tcPr>
          <w:p>
            <w:pPr>
              <w:jc w:val="center"/>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供应商为经销商时须提供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956" w:type="dxa"/>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第6页</w:t>
            </w:r>
          </w:p>
        </w:tc>
        <w:tc>
          <w:tcPr>
            <w:tcW w:w="4514" w:type="dxa"/>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营业执照</w:t>
            </w:r>
          </w:p>
        </w:tc>
        <w:tc>
          <w:tcPr>
            <w:tcW w:w="3402" w:type="dxa"/>
            <w:vMerge w:val="restart"/>
            <w:vAlign w:val="center"/>
          </w:tcPr>
          <w:p>
            <w:pPr>
              <w:jc w:val="left"/>
              <w:rPr>
                <w:rFonts w:ascii="??_GB2312"/>
                <w:color w:val="000000" w:themeColor="text1"/>
                <w:szCs w:val="21"/>
                <w14:textFill>
                  <w14:solidFill>
                    <w14:schemeClr w14:val="tx1"/>
                  </w14:solidFill>
                </w14:textFill>
              </w:rPr>
            </w:pPr>
            <w:r>
              <w:rPr>
                <w:rFonts w:hint="eastAsia" w:ascii="??_GB2312"/>
                <w:color w:val="000000" w:themeColor="text1"/>
                <w:szCs w:val="21"/>
                <w14:textFill>
                  <w14:solidFill>
                    <w14:schemeClr w14:val="tx1"/>
                  </w14:solidFill>
                </w14:textFill>
              </w:rPr>
              <w:t>供应商按</w:t>
            </w:r>
            <w:r>
              <w:rPr>
                <w:rFonts w:ascii="??_GB2312"/>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三证合一</w:t>
            </w:r>
            <w:r>
              <w:rPr>
                <w:rFonts w:ascii="??_GB2312"/>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登记制度办理营业执照的，组织机构代码证和税务登记证以供应商所提供的营业执照复印件为</w:t>
            </w:r>
            <w:r>
              <w:rPr>
                <w:rFonts w:hint="eastAsia" w:ascii="宋体" w:hAnsi="宋体" w:cs="宋体"/>
                <w:color w:val="000000" w:themeColor="text1"/>
                <w:sz w:val="24"/>
                <w14:textFill>
                  <w14:solidFill>
                    <w14:schemeClr w14:val="tx1"/>
                  </w14:solidFill>
                </w14:textFill>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7</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hint="eastAsia" w:ascii="??_GB2312"/>
                <w:color w:val="000000" w:themeColor="text1"/>
                <w:szCs w:val="21"/>
                <w14:textFill>
                  <w14:solidFill>
                    <w14:schemeClr w14:val="tx1"/>
                  </w14:solidFill>
                </w14:textFill>
              </w:rPr>
              <w:t>组织机构代码证</w:t>
            </w:r>
          </w:p>
        </w:tc>
        <w:tc>
          <w:tcPr>
            <w:tcW w:w="3402" w:type="dxa"/>
            <w:vMerge w:val="continue"/>
            <w:vAlign w:val="center"/>
          </w:tcPr>
          <w:p>
            <w:pPr>
              <w:jc w:val="center"/>
              <w:rPr>
                <w:rFonts w:ascii="??_GB2312" w:eastAsia="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8</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※供应商</w:t>
            </w:r>
            <w:r>
              <w:rPr>
                <w:rFonts w:ascii="??_GB2312" w:eastAsia="Times New Roman"/>
                <w:color w:val="000000" w:themeColor="text1"/>
                <w:szCs w:val="21"/>
                <w14:textFill>
                  <w14:solidFill>
                    <w14:schemeClr w14:val="tx1"/>
                  </w14:solidFill>
                </w14:textFill>
              </w:rPr>
              <w:t>税务登记证</w:t>
            </w:r>
          </w:p>
        </w:tc>
        <w:tc>
          <w:tcPr>
            <w:tcW w:w="3402" w:type="dxa"/>
            <w:vMerge w:val="continue"/>
            <w:tcBorders>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9</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_GB2312"/>
                <w:color w:val="000000" w:themeColor="text1"/>
                <w:szCs w:val="21"/>
                <w14:textFill>
                  <w14:solidFill>
                    <w14:schemeClr w14:val="tx1"/>
                  </w14:solidFill>
                </w14:textFill>
              </w:rPr>
              <w:t>其他基本资格条件证明材料</w:t>
            </w:r>
          </w:p>
        </w:tc>
        <w:tc>
          <w:tcPr>
            <w:tcW w:w="3402" w:type="dxa"/>
            <w:tcBorders>
              <w:top w:val="single" w:color="auto" w:sz="4" w:space="0"/>
              <w:bottom w:val="single" w:color="auto" w:sz="4" w:space="0"/>
            </w:tcBorders>
            <w:vAlign w:val="center"/>
          </w:tcPr>
          <w:p>
            <w:pPr>
              <w:jc w:val="center"/>
              <w:rPr>
                <w:rFonts w:ascii="??_GB2312"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第1</w:t>
            </w:r>
            <w:r>
              <w:rPr>
                <w:rFonts w:ascii="??_GB2312"/>
                <w:color w:val="000000" w:themeColor="text1"/>
                <w:szCs w:val="21"/>
                <w14:textFill>
                  <w14:solidFill>
                    <w14:schemeClr w14:val="tx1"/>
                  </w14:solidFill>
                </w14:textFill>
              </w:rPr>
              <w:t>0</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heme="minorEastAsia"/>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技术及商务要求响应</w:t>
            </w:r>
            <w:r>
              <w:rPr>
                <w:rFonts w:hint="eastAsia" w:ascii="??_GB2312" w:eastAsiaTheme="minorEastAsia"/>
                <w:color w:val="000000" w:themeColor="text1"/>
                <w:szCs w:val="21"/>
                <w14:textFill>
                  <w14:solidFill>
                    <w14:schemeClr w14:val="tx1"/>
                  </w14:solidFill>
                </w14:textFill>
              </w:rPr>
              <w:t>偏离表</w:t>
            </w:r>
          </w:p>
        </w:tc>
        <w:tc>
          <w:tcPr>
            <w:tcW w:w="3402" w:type="dxa"/>
            <w:tcBorders>
              <w:top w:val="single" w:color="auto" w:sz="4" w:space="0"/>
              <w:bottom w:val="single" w:color="auto" w:sz="4" w:space="0"/>
            </w:tcBorders>
            <w:vAlign w:val="center"/>
          </w:tcPr>
          <w:p>
            <w:pPr>
              <w:jc w:val="center"/>
              <w:rPr>
                <w:rFonts w:ascii="??_GB2312" w:hAnsi="宋体" w:cs="宋体"/>
                <w:bCs/>
                <w:color w:val="000000" w:themeColor="text1"/>
                <w:kern w:val="0"/>
                <w:szCs w:val="21"/>
                <w14:textFill>
                  <w14:solidFill>
                    <w14:schemeClr w14:val="tx1"/>
                  </w14:solidFill>
                </w14:textFill>
              </w:rPr>
            </w:pPr>
            <w:r>
              <w:rPr>
                <w:rFonts w:hint="eastAsia" w:ascii="??_GB2312" w:hAnsi="宋体" w:cs="宋体"/>
                <w:bCs/>
                <w:color w:val="000000" w:themeColor="text1"/>
                <w:kern w:val="0"/>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第1</w:t>
            </w:r>
            <w:r>
              <w:rPr>
                <w:rFonts w:ascii="??_GB2312"/>
                <w:color w:val="000000" w:themeColor="text1"/>
                <w:szCs w:val="21"/>
                <w14:textFill>
                  <w14:solidFill>
                    <w14:schemeClr w14:val="tx1"/>
                  </w14:solidFill>
                </w14:textFill>
              </w:rPr>
              <w:t>1</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紧急应急方案</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r>
              <w:rPr>
                <w:rFonts w:hint="eastAsia" w:ascii="??_GB2312" w:hAnsi="宋体" w:cs="宋体"/>
                <w:bCs/>
                <w:color w:val="000000" w:themeColor="text1"/>
                <w:kern w:val="0"/>
                <w:szCs w:val="21"/>
                <w14:textFill>
                  <w14:solidFill>
                    <w14:schemeClr w14:val="tx1"/>
                  </w14:solidFill>
                </w14:textFill>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第1</w:t>
            </w:r>
            <w:r>
              <w:rPr>
                <w:rFonts w:ascii="??_GB2312"/>
                <w:color w:val="000000" w:themeColor="text1"/>
                <w:szCs w:val="21"/>
                <w14:textFill>
                  <w14:solidFill>
                    <w14:schemeClr w14:val="tx1"/>
                  </w14:solidFill>
                </w14:textFill>
              </w:rPr>
              <w:t>2</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产品质量及售后服务保证书</w:t>
            </w:r>
          </w:p>
          <w:p>
            <w:pPr>
              <w:jc w:val="center"/>
              <w:rPr>
                <w:rFonts w:ascii="??_GB2312" w:eastAsia="Times New Roman"/>
                <w:color w:val="000000" w:themeColor="text1"/>
                <w:szCs w:val="21"/>
                <w14:textFill>
                  <w14:solidFill>
                    <w14:schemeClr w14:val="tx1"/>
                  </w14:solidFill>
                </w14:textFill>
              </w:rPr>
            </w:pP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13</w:t>
            </w:r>
            <w:r>
              <w:rPr>
                <w:rFonts w:hint="eastAsia" w:ascii="??_GB2312"/>
                <w:color w:val="000000" w:themeColor="text1"/>
                <w:szCs w:val="21"/>
                <w14:textFill>
                  <w14:solidFill>
                    <w14:schemeClr w14:val="tx1"/>
                  </w14:solidFill>
                </w14:textFill>
              </w:rPr>
              <w:t>页</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ascii="??_GB2312" w:eastAsia="Times New Roman"/>
                <w:color w:val="000000" w:themeColor="text1"/>
                <w:szCs w:val="21"/>
                <w14:textFill>
                  <w14:solidFill>
                    <w14:schemeClr w14:val="tx1"/>
                  </w14:solidFill>
                </w14:textFill>
              </w:rPr>
              <w:t>反商业贿赂承诺书</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格式见附件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14</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生产厂家营业执照</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15</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产品详细参数</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16</w:t>
            </w:r>
            <w:r>
              <w:rPr>
                <w:rFonts w:hint="eastAsia" w:ascii="??_GB2312"/>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产品检测报告</w:t>
            </w:r>
          </w:p>
        </w:tc>
        <w:tc>
          <w:tcPr>
            <w:tcW w:w="3402" w:type="dxa"/>
            <w:tcBorders>
              <w:top w:val="single" w:color="auto" w:sz="4" w:space="0"/>
              <w:bottom w:val="single" w:color="auto" w:sz="4" w:space="0"/>
            </w:tcBorders>
            <w:vAlign w:val="center"/>
          </w:tcPr>
          <w:p>
            <w:pPr>
              <w:jc w:val="center"/>
              <w:rPr>
                <w:rFonts w:ascii="??_GB2312"/>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完整版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17</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产品彩图</w:t>
            </w:r>
          </w:p>
        </w:tc>
        <w:tc>
          <w:tcPr>
            <w:tcW w:w="3402"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18</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所投产品销售业绩及客户清单</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19</w:t>
            </w:r>
            <w:r>
              <w:rPr>
                <w:rFonts w:ascii="??_GB2312" w:eastAsia="Times New Roman"/>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与其他医疗机构签订的购销合同及发票</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exact"/>
          <w:jc w:val="center"/>
        </w:trPr>
        <w:tc>
          <w:tcPr>
            <w:tcW w:w="956"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第</w:t>
            </w:r>
            <w:r>
              <w:rPr>
                <w:rFonts w:ascii="??_GB2312"/>
                <w:color w:val="000000" w:themeColor="text1"/>
                <w:szCs w:val="21"/>
                <w14:textFill>
                  <w14:solidFill>
                    <w14:schemeClr w14:val="tx1"/>
                  </w14:solidFill>
                </w14:textFill>
              </w:rPr>
              <w:t>20</w:t>
            </w:r>
            <w:r>
              <w:rPr>
                <w:rFonts w:hint="eastAsia" w:ascii="宋体" w:hAnsi="宋体" w:cs="宋体"/>
                <w:color w:val="000000" w:themeColor="text1"/>
                <w:szCs w:val="21"/>
                <w14:textFill>
                  <w14:solidFill>
                    <w14:schemeClr w14:val="tx1"/>
                  </w14:solidFill>
                </w14:textFill>
              </w:rPr>
              <w:t>页</w:t>
            </w:r>
          </w:p>
        </w:tc>
        <w:tc>
          <w:tcPr>
            <w:tcW w:w="4514" w:type="dxa"/>
            <w:tcBorders>
              <w:top w:val="single" w:color="auto" w:sz="4" w:space="0"/>
              <w:bottom w:val="single" w:color="auto" w:sz="4" w:space="0"/>
            </w:tcBorders>
            <w:vAlign w:val="center"/>
          </w:tcPr>
          <w:p>
            <w:pPr>
              <w:jc w:val="center"/>
              <w:rPr>
                <w:rFonts w:ascii="??_GB2312" w:eastAsia="Times New Roman"/>
                <w:color w:val="000000" w:themeColor="text1"/>
                <w:szCs w:val="21"/>
                <w14:textFill>
                  <w14:solidFill>
                    <w14:schemeClr w14:val="tx1"/>
                  </w14:solidFill>
                </w14:textFill>
              </w:rPr>
            </w:pPr>
            <w:r>
              <w:rPr>
                <w:rFonts w:ascii="??_GB2312" w:eastAsia="Times New Roman"/>
                <w:color w:val="000000" w:themeColor="text1"/>
                <w:szCs w:val="21"/>
                <w14:textFill>
                  <w14:solidFill>
                    <w14:schemeClr w14:val="tx1"/>
                  </w14:solidFill>
                </w14:textFill>
              </w:rPr>
              <w:t>其它投标人认为应递交的材料</w:t>
            </w:r>
          </w:p>
        </w:tc>
        <w:tc>
          <w:tcPr>
            <w:tcW w:w="3402" w:type="dxa"/>
            <w:tcBorders>
              <w:top w:val="single" w:color="auto" w:sz="4" w:space="0"/>
              <w:bottom w:val="single" w:color="auto" w:sz="4" w:space="0"/>
            </w:tcBorders>
            <w:vAlign w:val="center"/>
          </w:tcPr>
          <w:p>
            <w:pPr>
              <w:jc w:val="center"/>
              <w:rPr>
                <w:rFonts w:ascii="??_GB2312" w:hAnsi="宋体" w:eastAsia="Times New Roman" w:cs="宋体"/>
                <w:bCs/>
                <w:color w:val="000000" w:themeColor="text1"/>
                <w:kern w:val="0"/>
                <w:szCs w:val="21"/>
                <w14:textFill>
                  <w14:solidFill>
                    <w14:schemeClr w14:val="tx1"/>
                  </w14:solidFill>
                </w14:textFill>
              </w:rPr>
            </w:pPr>
          </w:p>
        </w:tc>
      </w:tr>
    </w:tbl>
    <w:p>
      <w:pPr>
        <w:spacing w:line="520" w:lineRule="exact"/>
        <w:ind w:left="-283" w:leftChars="-135" w:right="-340" w:rightChars="-162"/>
        <w:rPr>
          <w:rFonts w:ascii="??_GB2312" w:eastAsia="Times New Roman"/>
          <w:color w:val="000000" w:themeColor="text1"/>
          <w:sz w:val="28"/>
          <w:szCs w:val="28"/>
          <w14:textFill>
            <w14:solidFill>
              <w14:schemeClr w14:val="tx1"/>
            </w14:solidFill>
          </w14:textFill>
        </w:rPr>
      </w:pPr>
      <w:r>
        <w:rPr>
          <w:rFonts w:ascii="??_GB2312" w:eastAsia="Times New Roman"/>
          <w:b/>
          <w:color w:val="000000" w:themeColor="text1"/>
          <w:sz w:val="28"/>
          <w:szCs w:val="28"/>
          <w14:textFill>
            <w14:solidFill>
              <w14:schemeClr w14:val="tx1"/>
            </w14:solidFill>
          </w14:textFill>
        </w:rPr>
        <w:t>注意事项：</w:t>
      </w:r>
      <w:r>
        <w:rPr>
          <w:rFonts w:ascii="??_GB2312" w:eastAsia="Times New Roman"/>
          <w:color w:val="000000" w:themeColor="text1"/>
          <w:sz w:val="28"/>
          <w:szCs w:val="28"/>
          <w14:textFill>
            <w14:solidFill>
              <w14:schemeClr w14:val="tx1"/>
            </w14:solidFill>
          </w14:textFill>
        </w:rPr>
        <w:t>1、投标文件封面右上角须标明正本、副本；2、每次投标均需</w:t>
      </w:r>
      <w:r>
        <w:rPr>
          <w:rFonts w:ascii="??_GB2312" w:eastAsia="Times New Roman"/>
          <w:b/>
          <w:color w:val="000000" w:themeColor="text1"/>
          <w:sz w:val="28"/>
          <w:szCs w:val="28"/>
          <w14:textFill>
            <w14:solidFill>
              <w14:schemeClr w14:val="tx1"/>
            </w14:solidFill>
          </w14:textFill>
        </w:rPr>
        <w:t>提供投标文件正本1份，副本2份，密封袋封口盖鲜章</w:t>
      </w:r>
      <w:r>
        <w:rPr>
          <w:rFonts w:ascii="??_GB2312" w:eastAsia="Times New Roman"/>
          <w:color w:val="000000" w:themeColor="text1"/>
          <w:sz w:val="28"/>
          <w:szCs w:val="28"/>
          <w14:textFill>
            <w14:solidFill>
              <w14:schemeClr w14:val="tx1"/>
            </w14:solidFill>
          </w14:textFill>
        </w:rPr>
        <w:t>；3、正本每页（含封面）须盖鲜章，副本封面须盖鲜章；4、所有证件都须是有效期证件（年检合格）；5、原装进口产品须提供生产厂家授权及国内一级代理的授权书、企业相关资质；6、带</w:t>
      </w:r>
      <w:r>
        <w:rPr>
          <w:rFonts w:hint="eastAsia" w:ascii="宋体" w:hAnsi="宋体" w:cs="宋体"/>
          <w:color w:val="000000" w:themeColor="text1"/>
          <w:sz w:val="28"/>
          <w:szCs w:val="28"/>
          <w14:textFill>
            <w14:solidFill>
              <w14:schemeClr w14:val="tx1"/>
            </w14:solidFill>
          </w14:textFill>
        </w:rPr>
        <w:t>※</w:t>
      </w:r>
      <w:r>
        <w:rPr>
          <w:rFonts w:ascii="??_GB2312" w:eastAsia="Times New Roman"/>
          <w:color w:val="000000" w:themeColor="text1"/>
          <w:sz w:val="28"/>
          <w:szCs w:val="28"/>
          <w14:textFill>
            <w14:solidFill>
              <w14:schemeClr w14:val="tx1"/>
            </w14:solidFill>
          </w14:textFill>
        </w:rPr>
        <w:t>为必备内容；7、资料按表格要求顺序装订。</w:t>
      </w: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p>
    <w:p>
      <w:pPr>
        <w:spacing w:line="480" w:lineRule="exact"/>
        <w:rPr>
          <w:rFonts w:ascii="方正小标宋简体" w:eastAsia="方正小标宋简体"/>
          <w:color w:val="000000" w:themeColor="text1"/>
          <w:sz w:val="44"/>
          <w:szCs w:val="44"/>
          <w14:textFill>
            <w14:solidFill>
              <w14:schemeClr w14:val="tx1"/>
            </w14:solidFill>
          </w14:textFill>
        </w:rPr>
      </w:pPr>
    </w:p>
    <w:p>
      <w:pPr>
        <w:spacing w:line="48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投标函</w:t>
      </w:r>
    </w:p>
    <w:p>
      <w:pPr>
        <w:spacing w:line="580" w:lineRule="exact"/>
        <w:rPr>
          <w:rFonts w:ascii="??_GB2312" w:eastAsia="Times New Roman"/>
          <w:color w:val="000000" w:themeColor="text1"/>
          <w:sz w:val="30"/>
          <w:szCs w:val="30"/>
          <w:u w:val="single"/>
          <w14:textFill>
            <w14:solidFill>
              <w14:schemeClr w14:val="tx1"/>
            </w14:solidFill>
          </w14:textFill>
        </w:rPr>
      </w:pPr>
    </w:p>
    <w:p>
      <w:pPr>
        <w:tabs>
          <w:tab w:val="center" w:pos="4438"/>
        </w:tabs>
        <w:spacing w:line="580" w:lineRule="exact"/>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致重庆市江北区中医院：</w:t>
      </w:r>
    </w:p>
    <w:p>
      <w:pPr>
        <w:tabs>
          <w:tab w:val="center" w:pos="4438"/>
        </w:tabs>
        <w:spacing w:line="580" w:lineRule="exact"/>
        <w:ind w:firstLine="57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我方仔细研究了贵单位（项目名称）的</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文件，我方有能力也完全同意承担</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eastAsia="方正仿宋_GBK"/>
          <w:color w:val="000000" w:themeColor="text1"/>
          <w:sz w:val="30"/>
          <w:szCs w:val="30"/>
          <w14:textFill>
            <w14:solidFill>
              <w14:schemeClr w14:val="tx1"/>
            </w14:solidFill>
          </w14:textFill>
        </w:rPr>
        <w:t>文件规定的供应商的全部责任和义务。</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假如我方中标，我方保证：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、我方已仔细研究了全部</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文件，完全理解并同意放弃对这方面有不明及误解的权利。</w:t>
      </w:r>
    </w:p>
    <w:p>
      <w:pPr>
        <w:tabs>
          <w:tab w:val="right" w:leader="middleDot" w:pos="8820"/>
        </w:tabs>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、本</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文件始终对我方有约束力，我方将遵守</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文件规定，履行合同责任和义务，按照</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文件条款及规定时间、地点提供保质保量合格的产品。</w:t>
      </w:r>
    </w:p>
    <w:p>
      <w:pPr>
        <w:spacing w:line="580" w:lineRule="exact"/>
        <w:ind w:firstLine="600" w:firstLineChars="200"/>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、无论中标与否，我们愿意承担由投标准备直至签订合同协议前后所发生的一切费用。</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4</w:t>
      </w:r>
      <w:r>
        <w:rPr>
          <w:rFonts w:hint="eastAsia" w:ascii="方正仿宋_GBK" w:hAnsi="宋体" w:eastAsia="方正仿宋_GBK"/>
          <w:color w:val="000000" w:themeColor="text1"/>
          <w:sz w:val="30"/>
          <w:szCs w:val="30"/>
          <w14:textFill>
            <w14:solidFill>
              <w14:schemeClr w14:val="tx1"/>
            </w14:solidFill>
          </w14:textFill>
        </w:rPr>
        <w:t>、我们同意提供采购人要求的有关本次投标的其它任何资料。</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供应商：（公章）</w:t>
      </w:r>
    </w:p>
    <w:p>
      <w:pPr>
        <w:spacing w:line="580" w:lineRule="exact"/>
        <w:ind w:firstLine="600" w:firstLineChars="200"/>
        <w:rPr>
          <w:rFonts w:ascii="方正仿宋_GBK" w:eastAsia="方正仿宋_GBK"/>
          <w:color w:val="000000" w:themeColor="text1"/>
          <w:sz w:val="30"/>
          <w:szCs w:val="30"/>
          <w:u w:val="single"/>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法定代表人或代理人（签字）：</w:t>
      </w:r>
    </w:p>
    <w:p>
      <w:pPr>
        <w:spacing w:line="580" w:lineRule="exact"/>
        <w:ind w:firstLine="600" w:firstLineChars="200"/>
        <w:rPr>
          <w:rFonts w:ascii="方正仿宋_GBK" w:eastAsia="方正仿宋_GBK"/>
          <w:color w:val="000000" w:themeColor="text1"/>
          <w:sz w:val="30"/>
          <w:szCs w:val="30"/>
          <w14:textFill>
            <w14:solidFill>
              <w14:schemeClr w14:val="tx1"/>
            </w14:solidFill>
          </w14:textFill>
        </w:rPr>
      </w:pPr>
      <w:r>
        <w:rPr>
          <w:rFonts w:hint="eastAsia" w:ascii="方正仿宋_GBK" w:eastAsia="方正仿宋_GBK"/>
          <w:color w:val="000000" w:themeColor="text1"/>
          <w:sz w:val="30"/>
          <w:szCs w:val="30"/>
          <w14:textFill>
            <w14:solidFill>
              <w14:schemeClr w14:val="tx1"/>
            </w14:solidFill>
          </w14:textFill>
        </w:rPr>
        <w:t>日期：</w:t>
      </w:r>
    </w:p>
    <w:p>
      <w:pPr>
        <w:spacing w:line="440" w:lineRule="exact"/>
        <w:outlineLvl w:val="0"/>
        <w:rPr>
          <w:rFonts w:ascii="方正小标宋简体" w:hAnsi="宋体" w:eastAsia="方正小标宋简体"/>
          <w:color w:val="000000" w:themeColor="text1"/>
          <w:sz w:val="44"/>
          <w:szCs w:val="44"/>
          <w14:textFill>
            <w14:solidFill>
              <w14:schemeClr w14:val="tx1"/>
            </w14:solidFill>
          </w14:textFill>
        </w:rPr>
      </w:pPr>
      <w:r>
        <w:rPr>
          <w:rFonts w:ascii="方正仿宋_GBK" w:eastAsia="方正仿宋_GBK"/>
          <w:color w:val="000000" w:themeColor="text1"/>
          <w:sz w:val="30"/>
          <w:szCs w:val="30"/>
          <w14:textFill>
            <w14:solidFill>
              <w14:schemeClr w14:val="tx1"/>
            </w14:solidFill>
          </w14:textFill>
        </w:rPr>
        <w:br w:type="page"/>
      </w:r>
    </w:p>
    <w:p>
      <w:pPr>
        <w:widowControl/>
        <w:shd w:val="clear" w:color="auto" w:fill="FFFFFF"/>
        <w:spacing w:line="360" w:lineRule="auto"/>
        <w:ind w:firstLine="525"/>
        <w:jc w:val="center"/>
        <w:rPr>
          <w:rFonts w:ascii="方正小标宋_GBK" w:hAnsi="宋体" w:eastAsia="方正小标宋_GBK"/>
          <w:color w:val="000000" w:themeColor="text1"/>
          <w:sz w:val="44"/>
          <w:szCs w:val="44"/>
          <w14:textFill>
            <w14:solidFill>
              <w14:schemeClr w14:val="tx1"/>
            </w14:solidFill>
          </w14:textFill>
        </w:rPr>
      </w:pPr>
      <w:r>
        <w:rPr>
          <w:rFonts w:hint="eastAsia" w:ascii="方正小标宋_GBK" w:hAnsi="宋体" w:eastAsia="方正小标宋_GBK"/>
          <w:color w:val="000000" w:themeColor="text1"/>
          <w:sz w:val="44"/>
          <w:szCs w:val="44"/>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法定代表人身份证明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投标供应商名称：</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单位性质：</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地址：</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成立时间：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月日</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经营范围：</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姓名：</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性别：</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年龄：</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职务：</w:t>
      </w:r>
      <w:r>
        <w:rPr>
          <w:rFonts w:ascii="方正仿宋_GBK" w:hAnsi="宋体" w:eastAsia="方正仿宋_GBK"/>
          <w:color w:val="000000" w:themeColor="text1"/>
          <w:sz w:val="30"/>
          <w:szCs w:val="30"/>
          <w14:textFill>
            <w14:solidFill>
              <w14:schemeClr w14:val="tx1"/>
            </w14:solidFill>
          </w14:textFill>
        </w:rPr>
        <w:tab/>
      </w:r>
    </w:p>
    <w:p>
      <w:pPr>
        <w:widowControl/>
        <w:shd w:val="clear" w:color="auto" w:fill="FFFFFF"/>
        <w:spacing w:line="360" w:lineRule="auto"/>
        <w:ind w:firstLine="600" w:firstLineChars="200"/>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系</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（投标供货商名称）的法定代表人。</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特此证明。</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附法定代表人身份证双面</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投标供货商：</w:t>
      </w: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ab/>
      </w:r>
      <w:r>
        <w:rPr>
          <w:rFonts w:hint="eastAsia" w:ascii="方正仿宋_GBK" w:hAnsi="宋体" w:eastAsia="方正仿宋_GBK"/>
          <w:color w:val="000000" w:themeColor="text1"/>
          <w:sz w:val="30"/>
          <w:szCs w:val="30"/>
          <w14:textFill>
            <w14:solidFill>
              <w14:schemeClr w14:val="tx1"/>
            </w14:solidFill>
          </w14:textFill>
        </w:rPr>
        <w:t>年月日</w:t>
      </w: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widowControl/>
        <w:shd w:val="clear" w:color="auto" w:fill="FFFFFF"/>
        <w:spacing w:line="360" w:lineRule="auto"/>
        <w:ind w:firstLine="525"/>
        <w:rPr>
          <w:rFonts w:ascii="宋体" w:cs="宋体"/>
          <w:color w:val="000000" w:themeColor="text1"/>
          <w:szCs w:val="21"/>
          <w14:textFill>
            <w14:solidFill>
              <w14:schemeClr w14:val="tx1"/>
            </w14:solidFill>
          </w14:textFill>
        </w:rPr>
      </w:pPr>
    </w:p>
    <w:p>
      <w:pPr>
        <w:jc w:val="right"/>
        <w:rPr>
          <w:rFonts w:ascii="??_GB2312" w:hAnsi="宋体"/>
          <w:color w:val="000000" w:themeColor="text1"/>
          <w:sz w:val="32"/>
          <w:szCs w:val="32"/>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widowControl/>
        <w:shd w:val="clear" w:color="auto" w:fill="FFFFFF"/>
        <w:spacing w:line="360" w:lineRule="auto"/>
        <w:jc w:val="center"/>
        <w:rPr>
          <w:rFonts w:ascii="方正小标宋_GBK" w:hAnsi="宋体" w:eastAsia="方正小标宋_GBK" w:cs="宋体"/>
          <w:color w:val="000000" w:themeColor="text1"/>
          <w:sz w:val="44"/>
          <w:szCs w:val="44"/>
          <w14:textFill>
            <w14:solidFill>
              <w14:schemeClr w14:val="tx1"/>
            </w14:solidFill>
          </w14:textFill>
        </w:rPr>
      </w:pPr>
      <w:r>
        <w:rPr>
          <w:rFonts w:hint="eastAsia" w:ascii="方正小标宋_GBK" w:hAnsi="宋体" w:eastAsia="方正小标宋_GBK" w:cs="宋体"/>
          <w:color w:val="000000" w:themeColor="text1"/>
          <w:sz w:val="44"/>
          <w:szCs w:val="44"/>
          <w14:textFill>
            <w14:solidFill>
              <w14:schemeClr w14:val="tx1"/>
            </w14:solidFill>
          </w14:textFill>
        </w:rPr>
        <w:t>授权委托书</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本人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（姓名）系</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w:t>
      </w:r>
      <w:r>
        <w:rPr>
          <w:rFonts w:hint="eastAsia" w:ascii="方正仿宋_GBK" w:hAnsi="宋体" w:eastAsia="方正仿宋_GBK"/>
          <w:color w:val="000000" w:themeColor="text1"/>
          <w:sz w:val="30"/>
          <w:szCs w:val="30"/>
          <w14:textFill>
            <w14:solidFill>
              <w14:schemeClr w14:val="tx1"/>
            </w14:solidFill>
          </w14:textFill>
        </w:rPr>
        <w:t>投标供货商</w:t>
      </w:r>
      <w:r>
        <w:rPr>
          <w:rFonts w:hint="eastAsia" w:ascii="方正仿宋_GBK" w:hAnsi="宋体" w:eastAsia="方正仿宋_GBK" w:cs="宋体"/>
          <w:color w:val="000000" w:themeColor="text1"/>
          <w:sz w:val="30"/>
          <w:szCs w:val="30"/>
          <w14:textFill>
            <w14:solidFill>
              <w14:schemeClr w14:val="tx1"/>
            </w14:solidFill>
          </w14:textFill>
        </w:rPr>
        <w:t>名称）的法定代表人，现委托（姓名）为我方代理人。代理人根据授权，以我方名义签署、澄清、说明、补正、递交、撤回、修改</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（项目名称）施工报名文件、签订合同和处理有关事宜，其法律后果由我方承担。</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代理人无转委托权。</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附：法定代表人身份证明。</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竞标人：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（盖单位公章）</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法定代表人：</w:t>
      </w:r>
      <w:r>
        <w:rPr>
          <w:rFonts w:ascii="方正仿宋_GBK" w:hAnsi="宋体" w:eastAsia="方正仿宋_GBK" w:cs="宋体"/>
          <w:color w:val="000000" w:themeColor="text1"/>
          <w:sz w:val="30"/>
          <w:szCs w:val="30"/>
          <w14:textFill>
            <w14:solidFill>
              <w14:schemeClr w14:val="tx1"/>
            </w14:solidFill>
          </w14:textFill>
        </w:rPr>
        <w:tab/>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委托代理人：</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（签字）</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身份证号码：</w:t>
      </w:r>
      <w:r>
        <w:rPr>
          <w:rFonts w:ascii="方正仿宋_GBK" w:hAnsi="宋体" w:eastAsia="方正仿宋_GBK" w:cs="宋体"/>
          <w:color w:val="000000" w:themeColor="text1"/>
          <w:sz w:val="30"/>
          <w:szCs w:val="30"/>
          <w14:textFill>
            <w14:solidFill>
              <w14:schemeClr w14:val="tx1"/>
            </w14:solidFill>
          </w14:textFill>
        </w:rPr>
        <w:tab/>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年</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月</w:t>
      </w:r>
      <w:r>
        <w:rPr>
          <w:rFonts w:ascii="方正仿宋_GBK" w:hAnsi="宋体" w:eastAsia="方正仿宋_GBK" w:cs="宋体"/>
          <w:color w:val="000000" w:themeColor="text1"/>
          <w:sz w:val="30"/>
          <w:szCs w:val="30"/>
          <w14:textFill>
            <w14:solidFill>
              <w14:schemeClr w14:val="tx1"/>
            </w14:solidFill>
          </w14:textFill>
        </w:rPr>
        <w:tab/>
      </w:r>
      <w:r>
        <w:rPr>
          <w:rFonts w:hint="eastAsia" w:ascii="方正仿宋_GBK" w:hAnsi="宋体" w:eastAsia="方正仿宋_GBK" w:cs="宋体"/>
          <w:color w:val="000000" w:themeColor="text1"/>
          <w:sz w:val="30"/>
          <w:szCs w:val="30"/>
          <w14:textFill>
            <w14:solidFill>
              <w14:schemeClr w14:val="tx1"/>
            </w14:solidFill>
          </w14:textFill>
        </w:rPr>
        <w:t>日</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hAnsi="宋体" w:eastAsia="方正仿宋_GBK" w:cs="宋体"/>
          <w:color w:val="000000" w:themeColor="text1"/>
          <w:sz w:val="30"/>
          <w:szCs w:val="30"/>
          <w14:textFill>
            <w14:solidFill>
              <w14:schemeClr w14:val="tx1"/>
            </w14:solidFill>
          </w14:textFill>
        </w:rPr>
        <w:t>附委托代理人身份证双面</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pStyle w:val="3"/>
        <w:spacing w:before="0" w:after="0" w:line="560" w:lineRule="exact"/>
        <w:rPr>
          <w:rFonts w:ascii="方正仿宋_GBK" w:hAnsi="宋体" w:eastAsia="方正仿宋_GBK"/>
          <w:b w:val="0"/>
          <w:color w:val="000000" w:themeColor="text1"/>
          <w:sz w:val="28"/>
          <w:szCs w:val="28"/>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p>
    <w:p>
      <w:pPr>
        <w:snapToGrid w:val="0"/>
        <w:spacing w:line="560" w:lineRule="exact"/>
        <w:jc w:val="center"/>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技术响应偏离表</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谈判项目编号：</w:t>
      </w:r>
    </w:p>
    <w:p>
      <w:pPr>
        <w:snapToGrid w:val="0"/>
        <w:spacing w:line="560" w:lineRule="exact"/>
        <w:jc w:val="lef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项目名称： </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序号</w:t>
            </w: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采购需求</w:t>
            </w: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响应情况</w:t>
            </w: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844"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95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c>
          <w:tcPr>
            <w:tcW w:w="2212" w:type="dxa"/>
            <w:vAlign w:val="center"/>
          </w:tcPr>
          <w:p>
            <w:pPr>
              <w:tabs>
                <w:tab w:val="left" w:pos="6300"/>
              </w:tabs>
              <w:snapToGrid w:val="0"/>
              <w:spacing w:line="560" w:lineRule="exact"/>
              <w:jc w:val="center"/>
              <w:outlineLvl w:val="0"/>
              <w:rPr>
                <w:rFonts w:ascii="方正仿宋_GBK" w:hAnsi="宋体" w:eastAsia="方正仿宋_GBK"/>
                <w:color w:val="000000" w:themeColor="text1"/>
                <w:sz w:val="28"/>
                <w:szCs w:val="28"/>
                <w14:textFill>
                  <w14:solidFill>
                    <w14:schemeClr w14:val="tx1"/>
                  </w14:solidFill>
                </w14:textFill>
              </w:rPr>
            </w:pPr>
          </w:p>
        </w:tc>
      </w:tr>
    </w:tbl>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                   法定代表人授权代表：</w:t>
      </w:r>
    </w:p>
    <w:p>
      <w:pPr>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（供应商公章）               （签字或盖章）</w:t>
      </w:r>
    </w:p>
    <w:p>
      <w:pPr>
        <w:tabs>
          <w:tab w:val="left" w:pos="6300"/>
        </w:tabs>
        <w:snapToGrid w:val="0"/>
        <w:spacing w:line="560" w:lineRule="exact"/>
        <w:ind w:firstLine="570"/>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 xml:space="preserve">                                    年     月     日</w:t>
      </w:r>
    </w:p>
    <w:p>
      <w:pPr>
        <w:tabs>
          <w:tab w:val="left" w:pos="6300"/>
        </w:tabs>
        <w:snapToGrid w:val="0"/>
        <w:spacing w:line="560" w:lineRule="exact"/>
        <w:rPr>
          <w:rFonts w:ascii="方正仿宋_GBK" w:hAnsi="宋体" w:eastAsia="方正仿宋_GBK"/>
          <w:color w:val="000000" w:themeColor="text1"/>
          <w:sz w:val="28"/>
          <w:szCs w:val="28"/>
          <w14:textFill>
            <w14:solidFill>
              <w14:schemeClr w14:val="tx1"/>
            </w14:solidFill>
          </w14:textFill>
        </w:rPr>
      </w:pPr>
      <w:r>
        <w:rPr>
          <w:rFonts w:hint="eastAsia" w:ascii="方正仿宋_GBK" w:hAnsi="宋体" w:eastAsia="方正仿宋_GBK"/>
          <w:color w:val="000000" w:themeColor="text1"/>
          <w:sz w:val="28"/>
          <w:szCs w:val="28"/>
          <w14:textFill>
            <w14:solidFill>
              <w14:schemeClr w14:val="tx1"/>
            </w14:solidFill>
          </w14:textFill>
        </w:rPr>
        <w:t>注：</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1.本表即为对本项目“第二篇  谈判项目技术需求”中所列技术要求进行比较和响应；</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2.该表必须按照竞争性谈判要求逐条如实填写，若未作实质性参数描述，该供应商将失去成为成交供应商的资格，仅保留其合格供应商的身份。</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3.该表可扩展，并逐页签字或盖章；</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4.可附相关技术支撑材料（格式自定）。</w:t>
      </w:r>
    </w:p>
    <w:p>
      <w:pPr>
        <w:tabs>
          <w:tab w:val="left" w:pos="6300"/>
        </w:tabs>
        <w:snapToGrid w:val="0"/>
        <w:spacing w:line="560" w:lineRule="exact"/>
        <w:rPr>
          <w:rFonts w:ascii="方正仿宋_GBK" w:hAnsi="宋体" w:eastAsia="方正仿宋_GBK"/>
          <w:color w:val="000000" w:themeColor="text1"/>
          <w:sz w:val="24"/>
          <w14:textFill>
            <w14:solidFill>
              <w14:schemeClr w14:val="tx1"/>
            </w14:solidFill>
          </w14:textFill>
        </w:rPr>
      </w:pPr>
      <w:r>
        <w:rPr>
          <w:rFonts w:hint="eastAsia" w:ascii="方正仿宋_GBK" w:hAnsi="宋体" w:eastAsia="方正仿宋_GBK"/>
          <w:color w:val="000000" w:themeColor="text1"/>
          <w:sz w:val="24"/>
          <w14:textFill>
            <w14:solidFill>
              <w14:schemeClr w14:val="tx1"/>
            </w14:solidFill>
          </w14:textFill>
        </w:rPr>
        <w:t>5.根据响应情况在“差异说明”项填写正偏离或负偏离及原因，完全符合的填写“无差异”。</w:t>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r>
        <w:rPr>
          <w:rFonts w:hint="eastAsia" w:ascii="方正仿宋_GBK" w:eastAsia="方正仿宋_GBK"/>
          <w:color w:val="000000" w:themeColor="text1"/>
          <w:sz w:val="24"/>
          <w14:textFill>
            <w14:solidFill>
              <w14:schemeClr w14:val="tx1"/>
            </w14:solidFill>
          </w14:textFill>
        </w:rPr>
        <w:br w:type="page"/>
      </w:r>
    </w:p>
    <w:p>
      <w:pPr>
        <w:widowControl/>
        <w:shd w:val="clear" w:color="auto" w:fill="FFFFFF"/>
        <w:spacing w:line="360" w:lineRule="auto"/>
        <w:ind w:firstLine="525"/>
        <w:rPr>
          <w:rFonts w:ascii="方正仿宋_GBK" w:hAnsi="宋体" w:eastAsia="方正仿宋_GBK" w:cs="宋体"/>
          <w:color w:val="000000" w:themeColor="text1"/>
          <w:sz w:val="30"/>
          <w:szCs w:val="30"/>
          <w14:textFill>
            <w14:solidFill>
              <w14:schemeClr w14:val="tx1"/>
            </w14:solidFill>
          </w14:textFill>
        </w:rPr>
      </w:pPr>
    </w:p>
    <w:p>
      <w:pPr>
        <w:wordWrap w:val="0"/>
        <w:jc w:val="left"/>
        <w:rPr>
          <w:rFonts w:ascii="方正仿宋_GBK" w:hAnsi="宋体" w:eastAsia="方正仿宋_GBK"/>
          <w:color w:val="000000" w:themeColor="text1"/>
          <w:sz w:val="32"/>
          <w:szCs w:val="32"/>
          <w14:textFill>
            <w14:solidFill>
              <w14:schemeClr w14:val="tx1"/>
            </w14:solidFill>
          </w14:textFill>
        </w:rPr>
      </w:pPr>
    </w:p>
    <w:p>
      <w:pPr>
        <w:jc w:val="right"/>
        <w:rPr>
          <w:rFonts w:ascii="??_GB2312" w:hAnsi="宋体" w:eastAsia="Times New Roman"/>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　　　　　　　　　　　　　　　　　　　　</w:t>
      </w: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产品质量及售后服务保证书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郑重承诺：我方参加（项目名称）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活动，中标后所配送产品符合国家相关质量标准，所有产品的相关资质齐全有效。若使用中发现质量问题，我方负责免费更换产品，由此带来的经济损失和法律责任由我方全部负责。</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jc w:val="left"/>
        <w:rPr>
          <w:rFonts w:ascii="方正仿宋_GBK" w:hAnsi="宋体" w:eastAsia="方正仿宋_GBK"/>
          <w:color w:val="000000" w:themeColor="text1"/>
          <w:sz w:val="30"/>
          <w:szCs w:val="30"/>
          <w14:textFill>
            <w14:solidFill>
              <w14:schemeClr w14:val="tx1"/>
            </w14:solidFill>
          </w14:textFill>
        </w:rPr>
      </w:pP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年月日</w:t>
      </w: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pStyle w:val="14"/>
        <w:widowControl/>
        <w:spacing w:beforeAutospacing="0" w:afterAutospacing="0" w:line="540" w:lineRule="exact"/>
        <w:jc w:val="center"/>
        <w:rPr>
          <w:rFonts w:ascii="方正小标宋_GBK" w:hAnsi="方正小标宋_GBK" w:eastAsia="方正小标宋_GBK" w:cs="方正小标宋_GBK"/>
          <w:bCs/>
          <w:color w:val="000000" w:themeColor="text1"/>
          <w:sz w:val="36"/>
          <w:szCs w:val="36"/>
          <w14:textFill>
            <w14:solidFill>
              <w14:schemeClr w14:val="tx1"/>
            </w14:solidFill>
          </w14:textFill>
        </w:rPr>
      </w:pPr>
    </w:p>
    <w:p>
      <w:pPr>
        <w:jc w:val="center"/>
        <w:rPr>
          <w:rFonts w:ascii="方正小标宋简体" w:hAnsi="宋体" w:eastAsia="方正小标宋简体"/>
          <w:color w:val="000000" w:themeColor="text1"/>
          <w:sz w:val="44"/>
          <w:szCs w:val="44"/>
          <w14:textFill>
            <w14:solidFill>
              <w14:schemeClr w14:val="tx1"/>
            </w14:solidFill>
          </w14:textFill>
        </w:rPr>
      </w:pPr>
      <w:r>
        <w:rPr>
          <w:rFonts w:hint="eastAsia" w:ascii="方正小标宋简体" w:hAnsi="宋体" w:eastAsia="方正小标宋简体"/>
          <w:color w:val="000000" w:themeColor="text1"/>
          <w:sz w:val="44"/>
          <w:szCs w:val="44"/>
          <w14:textFill>
            <w14:solidFill>
              <w14:schemeClr w14:val="tx1"/>
            </w14:solidFill>
          </w14:textFill>
        </w:rPr>
        <w:t>反商业贿赂承诺书</w:t>
      </w:r>
    </w:p>
    <w:p>
      <w:pPr>
        <w:spacing w:line="580" w:lineRule="exact"/>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致重庆市江北区中医院：</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在重庆市江北区中医院（项目名称）</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活动中，我公司保证做到：</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1</w:t>
      </w:r>
      <w:r>
        <w:rPr>
          <w:rFonts w:hint="eastAsia" w:ascii="方正仿宋_GBK" w:hAnsi="宋体" w:eastAsia="方正仿宋_GBK"/>
          <w:color w:val="000000" w:themeColor="text1"/>
          <w:sz w:val="30"/>
          <w:szCs w:val="30"/>
          <w14:textFill>
            <w14:solidFill>
              <w14:schemeClr w14:val="tx1"/>
            </w14:solidFill>
          </w14:textFill>
        </w:rPr>
        <w:t>、公平竞争参加本次</w:t>
      </w:r>
      <w:r>
        <w:rPr>
          <w:rFonts w:hint="eastAsia" w:ascii="方正仿宋_GBK" w:hAnsi="宋体" w:eastAsia="方正仿宋_GBK"/>
          <w:color w:val="000000" w:themeColor="text1"/>
          <w:sz w:val="32"/>
          <w:szCs w:val="32"/>
          <w14:textFill>
            <w14:solidFill>
              <w14:schemeClr w14:val="tx1"/>
            </w14:solidFill>
          </w14:textFill>
        </w:rPr>
        <w:t>谈判</w:t>
      </w:r>
      <w:r>
        <w:rPr>
          <w:rFonts w:hint="eastAsia" w:ascii="方正仿宋_GBK" w:hAnsi="宋体" w:eastAsia="方正仿宋_GBK"/>
          <w:color w:val="000000" w:themeColor="text1"/>
          <w:sz w:val="30"/>
          <w:szCs w:val="30"/>
          <w14:textFill>
            <w14:solidFill>
              <w14:schemeClr w14:val="tx1"/>
            </w14:solidFill>
          </w14:textFill>
        </w:rPr>
        <w:t>活动；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2</w:t>
      </w:r>
      <w:r>
        <w:rPr>
          <w:rFonts w:hint="eastAsia" w:ascii="方正仿宋_GBK" w:hAnsi="宋体" w:eastAsia="方正仿宋_GBK"/>
          <w:color w:val="000000" w:themeColor="text1"/>
          <w:sz w:val="30"/>
          <w:szCs w:val="30"/>
          <w14:textFill>
            <w14:solidFill>
              <w14:schemeClr w14:val="tx1"/>
            </w14:solidFill>
          </w14:textFill>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ascii="方正仿宋_GBK" w:hAnsi="宋体" w:eastAsia="方正仿宋_GBK"/>
          <w:color w:val="000000" w:themeColor="text1"/>
          <w:sz w:val="30"/>
          <w:szCs w:val="30"/>
          <w14:textFill>
            <w14:solidFill>
              <w14:schemeClr w14:val="tx1"/>
            </w14:solidFill>
          </w14:textFill>
        </w:rPr>
        <w:t>3</w:t>
      </w:r>
      <w:r>
        <w:rPr>
          <w:rFonts w:hint="eastAsia" w:ascii="方正仿宋_GBK" w:hAnsi="宋体" w:eastAsia="方正仿宋_GBK"/>
          <w:color w:val="000000" w:themeColor="text1"/>
          <w:sz w:val="30"/>
          <w:szCs w:val="30"/>
          <w14:textFill>
            <w14:solidFill>
              <w14:schemeClr w14:val="tx1"/>
            </w14:solidFill>
          </w14:textFill>
        </w:rPr>
        <w:t>、如出现以下行为，我公司及参与投标的工作人员无条件接受院方及法律的处置：</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⑴供应商代表未出席投标会或开标时被三次提名而无供应商代表应答的（自动弃权）；</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⑵递交的响应文件和资质文件中有虚假内容的；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⑶违反相关法律法规及院方关于反商业贿赂规定的；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⑷投标报价低于实际成本价的；</w:t>
      </w:r>
    </w:p>
    <w:p>
      <w:pPr>
        <w:spacing w:line="580" w:lineRule="exact"/>
        <w:ind w:firstLine="600" w:firstLineChars="20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⑸中标后未在规定期限内签订中标合同的；</w:t>
      </w:r>
    </w:p>
    <w:p>
      <w:pPr>
        <w:jc w:val="left"/>
        <w:rPr>
          <w:rFonts w:ascii="方正仿宋_GBK" w:hAnsi="宋体" w:eastAsia="方正仿宋_GBK"/>
          <w:color w:val="000000" w:themeColor="text1"/>
          <w:sz w:val="30"/>
          <w:szCs w:val="30"/>
          <w14:textFill>
            <w14:solidFill>
              <w14:schemeClr w14:val="tx1"/>
            </w14:solidFill>
          </w14:textFill>
        </w:rPr>
      </w:pP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公司法人代表（公章）：</w:t>
      </w:r>
    </w:p>
    <w:p>
      <w:pPr>
        <w:ind w:firstLine="1350" w:firstLineChars="4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授权代表：</w:t>
      </w:r>
    </w:p>
    <w:p>
      <w:pPr>
        <w:ind w:firstLine="4650" w:firstLineChars="1550"/>
        <w:jc w:val="left"/>
        <w:rPr>
          <w:rFonts w:ascii="方正仿宋_GBK" w:hAnsi="宋体" w:eastAsia="方正仿宋_GBK"/>
          <w:color w:val="000000" w:themeColor="text1"/>
          <w:sz w:val="30"/>
          <w:szCs w:val="30"/>
          <w14:textFill>
            <w14:solidFill>
              <w14:schemeClr w14:val="tx1"/>
            </w14:solidFill>
          </w14:textFill>
        </w:rPr>
      </w:pPr>
      <w:r>
        <w:rPr>
          <w:rFonts w:hint="eastAsia" w:ascii="方正仿宋_GBK" w:hAnsi="宋体" w:eastAsia="方正仿宋_GBK"/>
          <w:color w:val="000000" w:themeColor="text1"/>
          <w:sz w:val="30"/>
          <w:szCs w:val="30"/>
          <w14:textFill>
            <w14:solidFill>
              <w14:schemeClr w14:val="tx1"/>
            </w14:solidFill>
          </w14:textFill>
        </w:rPr>
        <w:t>年月日</w:t>
      </w:r>
    </w:p>
    <w:p>
      <w:pPr>
        <w:pStyle w:val="14"/>
        <w:widowControl/>
        <w:spacing w:beforeAutospacing="0" w:afterAutospacing="0" w:line="540" w:lineRule="exact"/>
        <w:rPr>
          <w:rFonts w:ascii="方正小标宋_GBK" w:hAnsi="方正小标宋_GBK" w:eastAsia="方正小标宋_GBK" w:cs="方正小标宋_GBK"/>
          <w:bCs/>
          <w:color w:val="000000" w:themeColor="text1"/>
          <w:sz w:val="21"/>
          <w:szCs w:val="21"/>
          <w14:textFill>
            <w14:solidFill>
              <w14:schemeClr w14:val="tx1"/>
            </w14:solidFill>
          </w14:textFill>
        </w:rPr>
      </w:pPr>
      <w:r>
        <w:rPr>
          <w:rFonts w:hint="eastAsia" w:ascii="方正小标宋_GBK" w:hAnsi="方正小标宋_GBK" w:eastAsia="方正小标宋_GBK" w:cs="方正小标宋_GBK"/>
          <w:bCs/>
          <w:color w:val="000000" w:themeColor="text1"/>
          <w:sz w:val="21"/>
          <w:szCs w:val="21"/>
          <w14:textFill>
            <w14:solidFill>
              <w14:schemeClr w14:val="tx1"/>
            </w14:solidFill>
          </w14:textFill>
        </w:rPr>
        <w:t>结束</w:t>
      </w:r>
    </w:p>
    <w:p>
      <w:pPr>
        <w:jc w:val="right"/>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spacing w:line="560" w:lineRule="exact"/>
        <w:ind w:firstLine="640" w:firstLineChars="200"/>
        <w:rPr>
          <w:rFonts w:ascii="方正仿宋_GBK" w:hAnsi="宋体" w:eastAsia="方正仿宋_GBK"/>
          <w:color w:val="000000" w:themeColor="text1"/>
          <w:sz w:val="32"/>
          <w:szCs w:val="32"/>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jc w:val="center"/>
        <w:rPr>
          <w:rFonts w:ascii="方正小标宋简体" w:eastAsia="方正小标宋简体"/>
          <w:color w:val="000000" w:themeColor="text1"/>
          <w:sz w:val="44"/>
          <w:szCs w:val="44"/>
          <w14:textFill>
            <w14:solidFill>
              <w14:schemeClr w14:val="tx1"/>
            </w14:solidFill>
          </w14:textFill>
        </w:rPr>
      </w:pPr>
    </w:p>
    <w:p>
      <w:pPr>
        <w:rPr>
          <w:rFonts w:ascii="宋体"/>
          <w:b/>
          <w:color w:val="000000" w:themeColor="text1"/>
          <w:sz w:val="32"/>
          <w:szCs w:val="32"/>
          <w14:textFill>
            <w14:solidFill>
              <w14:schemeClr w14:val="tx1"/>
            </w14:solidFill>
          </w14:textFill>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00" w:usb3="00000000" w:csb0="00040000"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兰亭超细黑简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8</w:t>
    </w:r>
    <w:r>
      <w:rPr>
        <w:rStyle w:val="18"/>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重庆市江北区中医院竞争性谈判文件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315"/>
    <w:rsid w:val="00000EA9"/>
    <w:rsid w:val="00000FAB"/>
    <w:rsid w:val="00004BB2"/>
    <w:rsid w:val="000113C7"/>
    <w:rsid w:val="000137AB"/>
    <w:rsid w:val="00015077"/>
    <w:rsid w:val="0001575C"/>
    <w:rsid w:val="000242B8"/>
    <w:rsid w:val="00033A40"/>
    <w:rsid w:val="00033F22"/>
    <w:rsid w:val="00037369"/>
    <w:rsid w:val="000431F2"/>
    <w:rsid w:val="0004728F"/>
    <w:rsid w:val="00050823"/>
    <w:rsid w:val="000559C3"/>
    <w:rsid w:val="00057763"/>
    <w:rsid w:val="00063247"/>
    <w:rsid w:val="000738E5"/>
    <w:rsid w:val="000801E8"/>
    <w:rsid w:val="000830A9"/>
    <w:rsid w:val="000836A0"/>
    <w:rsid w:val="00091851"/>
    <w:rsid w:val="000918B1"/>
    <w:rsid w:val="0009469A"/>
    <w:rsid w:val="000A24EB"/>
    <w:rsid w:val="000B1315"/>
    <w:rsid w:val="000B40F3"/>
    <w:rsid w:val="000C5DA2"/>
    <w:rsid w:val="000C6F61"/>
    <w:rsid w:val="000E1626"/>
    <w:rsid w:val="00110283"/>
    <w:rsid w:val="001135C3"/>
    <w:rsid w:val="00120F95"/>
    <w:rsid w:val="0013267D"/>
    <w:rsid w:val="00137DEA"/>
    <w:rsid w:val="001411C1"/>
    <w:rsid w:val="00150F1A"/>
    <w:rsid w:val="00152743"/>
    <w:rsid w:val="00153DC3"/>
    <w:rsid w:val="00166C97"/>
    <w:rsid w:val="00171566"/>
    <w:rsid w:val="00171A86"/>
    <w:rsid w:val="00182745"/>
    <w:rsid w:val="00184898"/>
    <w:rsid w:val="0019238F"/>
    <w:rsid w:val="00195618"/>
    <w:rsid w:val="001A6A75"/>
    <w:rsid w:val="001C388C"/>
    <w:rsid w:val="001C67EF"/>
    <w:rsid w:val="001D161E"/>
    <w:rsid w:val="001E16F7"/>
    <w:rsid w:val="001E1767"/>
    <w:rsid w:val="001E2129"/>
    <w:rsid w:val="001F4557"/>
    <w:rsid w:val="001F4A88"/>
    <w:rsid w:val="00200E11"/>
    <w:rsid w:val="00204E41"/>
    <w:rsid w:val="002149BC"/>
    <w:rsid w:val="002211DA"/>
    <w:rsid w:val="00224814"/>
    <w:rsid w:val="0022594E"/>
    <w:rsid w:val="00230970"/>
    <w:rsid w:val="00241373"/>
    <w:rsid w:val="00244CAE"/>
    <w:rsid w:val="00256F05"/>
    <w:rsid w:val="00261066"/>
    <w:rsid w:val="00262755"/>
    <w:rsid w:val="00271323"/>
    <w:rsid w:val="00274739"/>
    <w:rsid w:val="0027601C"/>
    <w:rsid w:val="002800B7"/>
    <w:rsid w:val="00281073"/>
    <w:rsid w:val="00284F51"/>
    <w:rsid w:val="00286BCA"/>
    <w:rsid w:val="00287A40"/>
    <w:rsid w:val="0029198F"/>
    <w:rsid w:val="002962FA"/>
    <w:rsid w:val="002A331A"/>
    <w:rsid w:val="002B2C0A"/>
    <w:rsid w:val="002C7A66"/>
    <w:rsid w:val="002D4D64"/>
    <w:rsid w:val="002D55F4"/>
    <w:rsid w:val="002E16FC"/>
    <w:rsid w:val="002E5191"/>
    <w:rsid w:val="002E5F87"/>
    <w:rsid w:val="002E6697"/>
    <w:rsid w:val="002F0F4D"/>
    <w:rsid w:val="002F367F"/>
    <w:rsid w:val="002F54A7"/>
    <w:rsid w:val="003019D7"/>
    <w:rsid w:val="00303374"/>
    <w:rsid w:val="0030486C"/>
    <w:rsid w:val="003137A2"/>
    <w:rsid w:val="003260FB"/>
    <w:rsid w:val="00344207"/>
    <w:rsid w:val="0035331D"/>
    <w:rsid w:val="00354416"/>
    <w:rsid w:val="00364C24"/>
    <w:rsid w:val="00373E5C"/>
    <w:rsid w:val="00374B9E"/>
    <w:rsid w:val="00382F05"/>
    <w:rsid w:val="00384FB6"/>
    <w:rsid w:val="003916EB"/>
    <w:rsid w:val="00393578"/>
    <w:rsid w:val="00394CB9"/>
    <w:rsid w:val="00396F67"/>
    <w:rsid w:val="003A05DD"/>
    <w:rsid w:val="003A42DC"/>
    <w:rsid w:val="003B501D"/>
    <w:rsid w:val="003C08E6"/>
    <w:rsid w:val="003C6274"/>
    <w:rsid w:val="003C6CD8"/>
    <w:rsid w:val="003D1DF8"/>
    <w:rsid w:val="003D45CA"/>
    <w:rsid w:val="003D54B6"/>
    <w:rsid w:val="003D6C03"/>
    <w:rsid w:val="003D7948"/>
    <w:rsid w:val="003D7E1A"/>
    <w:rsid w:val="003E12D2"/>
    <w:rsid w:val="003F205F"/>
    <w:rsid w:val="003F7BB8"/>
    <w:rsid w:val="004004CE"/>
    <w:rsid w:val="00402ABA"/>
    <w:rsid w:val="00404DD4"/>
    <w:rsid w:val="00405993"/>
    <w:rsid w:val="00405C91"/>
    <w:rsid w:val="00407B90"/>
    <w:rsid w:val="00424066"/>
    <w:rsid w:val="00426568"/>
    <w:rsid w:val="0043302B"/>
    <w:rsid w:val="00433A6A"/>
    <w:rsid w:val="004345F3"/>
    <w:rsid w:val="00440D0C"/>
    <w:rsid w:val="004415AD"/>
    <w:rsid w:val="00445114"/>
    <w:rsid w:val="00446B33"/>
    <w:rsid w:val="0045473E"/>
    <w:rsid w:val="00455B12"/>
    <w:rsid w:val="00461DEE"/>
    <w:rsid w:val="00461E07"/>
    <w:rsid w:val="00462B54"/>
    <w:rsid w:val="00463A2F"/>
    <w:rsid w:val="0047399D"/>
    <w:rsid w:val="00487EDA"/>
    <w:rsid w:val="004928F9"/>
    <w:rsid w:val="004A13F3"/>
    <w:rsid w:val="004A1518"/>
    <w:rsid w:val="004A6072"/>
    <w:rsid w:val="004B5E5A"/>
    <w:rsid w:val="004C452C"/>
    <w:rsid w:val="004D5A23"/>
    <w:rsid w:val="004E28BC"/>
    <w:rsid w:val="004E3C4E"/>
    <w:rsid w:val="004E4465"/>
    <w:rsid w:val="004E5F6A"/>
    <w:rsid w:val="004E629C"/>
    <w:rsid w:val="004F114E"/>
    <w:rsid w:val="004F19EE"/>
    <w:rsid w:val="00503990"/>
    <w:rsid w:val="00504322"/>
    <w:rsid w:val="00511123"/>
    <w:rsid w:val="00516940"/>
    <w:rsid w:val="00520393"/>
    <w:rsid w:val="005235E9"/>
    <w:rsid w:val="00526895"/>
    <w:rsid w:val="005323EB"/>
    <w:rsid w:val="00533D0C"/>
    <w:rsid w:val="005370A6"/>
    <w:rsid w:val="005377BE"/>
    <w:rsid w:val="00537820"/>
    <w:rsid w:val="00550CD9"/>
    <w:rsid w:val="005512CB"/>
    <w:rsid w:val="005572E3"/>
    <w:rsid w:val="00566F78"/>
    <w:rsid w:val="0057071A"/>
    <w:rsid w:val="00570F75"/>
    <w:rsid w:val="00571728"/>
    <w:rsid w:val="00587D13"/>
    <w:rsid w:val="0059392A"/>
    <w:rsid w:val="00595CC6"/>
    <w:rsid w:val="005A1CFB"/>
    <w:rsid w:val="005A378E"/>
    <w:rsid w:val="005A3960"/>
    <w:rsid w:val="005A39B4"/>
    <w:rsid w:val="005A4151"/>
    <w:rsid w:val="005A4D47"/>
    <w:rsid w:val="005D286A"/>
    <w:rsid w:val="005D2D30"/>
    <w:rsid w:val="005E125E"/>
    <w:rsid w:val="005E3F0A"/>
    <w:rsid w:val="005F69DE"/>
    <w:rsid w:val="005F6D50"/>
    <w:rsid w:val="005F7DA6"/>
    <w:rsid w:val="00602D69"/>
    <w:rsid w:val="00604C3B"/>
    <w:rsid w:val="0061673C"/>
    <w:rsid w:val="006204AB"/>
    <w:rsid w:val="006220BC"/>
    <w:rsid w:val="006259A5"/>
    <w:rsid w:val="00635D84"/>
    <w:rsid w:val="0063734D"/>
    <w:rsid w:val="00643352"/>
    <w:rsid w:val="00644101"/>
    <w:rsid w:val="00645A8D"/>
    <w:rsid w:val="00646762"/>
    <w:rsid w:val="00652390"/>
    <w:rsid w:val="006632A5"/>
    <w:rsid w:val="00664CE3"/>
    <w:rsid w:val="00665C48"/>
    <w:rsid w:val="0067250B"/>
    <w:rsid w:val="006729E7"/>
    <w:rsid w:val="00677DE2"/>
    <w:rsid w:val="00684A4B"/>
    <w:rsid w:val="006A1143"/>
    <w:rsid w:val="006A74B2"/>
    <w:rsid w:val="006B018F"/>
    <w:rsid w:val="006B734B"/>
    <w:rsid w:val="006D4F25"/>
    <w:rsid w:val="006E27A5"/>
    <w:rsid w:val="006E5D4E"/>
    <w:rsid w:val="006F1874"/>
    <w:rsid w:val="00704F75"/>
    <w:rsid w:val="007074B0"/>
    <w:rsid w:val="007124E2"/>
    <w:rsid w:val="007152A6"/>
    <w:rsid w:val="00722073"/>
    <w:rsid w:val="00723443"/>
    <w:rsid w:val="00724D27"/>
    <w:rsid w:val="00736242"/>
    <w:rsid w:val="00737B7B"/>
    <w:rsid w:val="007455AC"/>
    <w:rsid w:val="00751863"/>
    <w:rsid w:val="00752F65"/>
    <w:rsid w:val="00756641"/>
    <w:rsid w:val="00761515"/>
    <w:rsid w:val="00770AA0"/>
    <w:rsid w:val="00776652"/>
    <w:rsid w:val="007836F1"/>
    <w:rsid w:val="007A0D81"/>
    <w:rsid w:val="007A29E2"/>
    <w:rsid w:val="007A405E"/>
    <w:rsid w:val="007A6377"/>
    <w:rsid w:val="007B09D2"/>
    <w:rsid w:val="007D0151"/>
    <w:rsid w:val="007D2247"/>
    <w:rsid w:val="00801D16"/>
    <w:rsid w:val="00807483"/>
    <w:rsid w:val="00821B8D"/>
    <w:rsid w:val="00832E29"/>
    <w:rsid w:val="008336D7"/>
    <w:rsid w:val="00833DD5"/>
    <w:rsid w:val="00843FBD"/>
    <w:rsid w:val="00850540"/>
    <w:rsid w:val="00856F03"/>
    <w:rsid w:val="008851AA"/>
    <w:rsid w:val="008A039E"/>
    <w:rsid w:val="008A0E7E"/>
    <w:rsid w:val="008C0327"/>
    <w:rsid w:val="008C353E"/>
    <w:rsid w:val="008D0679"/>
    <w:rsid w:val="008D711D"/>
    <w:rsid w:val="008E05C8"/>
    <w:rsid w:val="008E0B39"/>
    <w:rsid w:val="008E5A58"/>
    <w:rsid w:val="008E731D"/>
    <w:rsid w:val="008F0525"/>
    <w:rsid w:val="008F093F"/>
    <w:rsid w:val="008F4D69"/>
    <w:rsid w:val="009039E1"/>
    <w:rsid w:val="00923448"/>
    <w:rsid w:val="009235F8"/>
    <w:rsid w:val="00925017"/>
    <w:rsid w:val="00930B0B"/>
    <w:rsid w:val="00934D93"/>
    <w:rsid w:val="00946C6C"/>
    <w:rsid w:val="009473DF"/>
    <w:rsid w:val="009517DA"/>
    <w:rsid w:val="00957117"/>
    <w:rsid w:val="00963515"/>
    <w:rsid w:val="00964114"/>
    <w:rsid w:val="00966594"/>
    <w:rsid w:val="00976EF7"/>
    <w:rsid w:val="00981BA4"/>
    <w:rsid w:val="00990EA3"/>
    <w:rsid w:val="00992511"/>
    <w:rsid w:val="00992667"/>
    <w:rsid w:val="00992675"/>
    <w:rsid w:val="00993F1B"/>
    <w:rsid w:val="00996339"/>
    <w:rsid w:val="00997E35"/>
    <w:rsid w:val="009A2040"/>
    <w:rsid w:val="009B339C"/>
    <w:rsid w:val="009D19F3"/>
    <w:rsid w:val="009D34BC"/>
    <w:rsid w:val="009D3506"/>
    <w:rsid w:val="009D58F4"/>
    <w:rsid w:val="009E3E20"/>
    <w:rsid w:val="009E4D71"/>
    <w:rsid w:val="009E5AF0"/>
    <w:rsid w:val="00A03E2B"/>
    <w:rsid w:val="00A050ED"/>
    <w:rsid w:val="00A1203B"/>
    <w:rsid w:val="00A12EF3"/>
    <w:rsid w:val="00A1626B"/>
    <w:rsid w:val="00A2307F"/>
    <w:rsid w:val="00A23869"/>
    <w:rsid w:val="00A35B6F"/>
    <w:rsid w:val="00A35DB7"/>
    <w:rsid w:val="00A37251"/>
    <w:rsid w:val="00A42158"/>
    <w:rsid w:val="00A50A79"/>
    <w:rsid w:val="00A72620"/>
    <w:rsid w:val="00A91571"/>
    <w:rsid w:val="00A972B3"/>
    <w:rsid w:val="00AA33EF"/>
    <w:rsid w:val="00AA5820"/>
    <w:rsid w:val="00AB12DC"/>
    <w:rsid w:val="00AB1479"/>
    <w:rsid w:val="00AB1887"/>
    <w:rsid w:val="00AB3924"/>
    <w:rsid w:val="00AB4258"/>
    <w:rsid w:val="00AC237B"/>
    <w:rsid w:val="00AC7195"/>
    <w:rsid w:val="00AD06FB"/>
    <w:rsid w:val="00AE1269"/>
    <w:rsid w:val="00AE25EA"/>
    <w:rsid w:val="00AE6A72"/>
    <w:rsid w:val="00B014A7"/>
    <w:rsid w:val="00B07C5D"/>
    <w:rsid w:val="00B1087F"/>
    <w:rsid w:val="00B177EF"/>
    <w:rsid w:val="00B212ED"/>
    <w:rsid w:val="00B25752"/>
    <w:rsid w:val="00B34D97"/>
    <w:rsid w:val="00B37E6D"/>
    <w:rsid w:val="00B46C22"/>
    <w:rsid w:val="00B6336A"/>
    <w:rsid w:val="00B76F1F"/>
    <w:rsid w:val="00B82EA4"/>
    <w:rsid w:val="00B86014"/>
    <w:rsid w:val="00B90E4E"/>
    <w:rsid w:val="00B94983"/>
    <w:rsid w:val="00BA59A4"/>
    <w:rsid w:val="00BE326E"/>
    <w:rsid w:val="00BF46CC"/>
    <w:rsid w:val="00C00D1A"/>
    <w:rsid w:val="00C013F8"/>
    <w:rsid w:val="00C105FC"/>
    <w:rsid w:val="00C10BB5"/>
    <w:rsid w:val="00C1667A"/>
    <w:rsid w:val="00C3064C"/>
    <w:rsid w:val="00C31365"/>
    <w:rsid w:val="00C3423D"/>
    <w:rsid w:val="00C36841"/>
    <w:rsid w:val="00C36A7D"/>
    <w:rsid w:val="00C37A59"/>
    <w:rsid w:val="00C471C4"/>
    <w:rsid w:val="00C64355"/>
    <w:rsid w:val="00C74FC3"/>
    <w:rsid w:val="00C77D39"/>
    <w:rsid w:val="00C863A3"/>
    <w:rsid w:val="00C87889"/>
    <w:rsid w:val="00C91584"/>
    <w:rsid w:val="00CA2FAA"/>
    <w:rsid w:val="00CA5650"/>
    <w:rsid w:val="00CA651C"/>
    <w:rsid w:val="00CB195B"/>
    <w:rsid w:val="00CB3F03"/>
    <w:rsid w:val="00CC1EBF"/>
    <w:rsid w:val="00CC2F7D"/>
    <w:rsid w:val="00CC2FFA"/>
    <w:rsid w:val="00CC4DFC"/>
    <w:rsid w:val="00CC526A"/>
    <w:rsid w:val="00CC69B3"/>
    <w:rsid w:val="00CD2CB8"/>
    <w:rsid w:val="00CE4040"/>
    <w:rsid w:val="00CE5135"/>
    <w:rsid w:val="00CE62AB"/>
    <w:rsid w:val="00CF05B1"/>
    <w:rsid w:val="00CF122F"/>
    <w:rsid w:val="00CF2BA9"/>
    <w:rsid w:val="00D03766"/>
    <w:rsid w:val="00D07F71"/>
    <w:rsid w:val="00D17EA7"/>
    <w:rsid w:val="00D2122A"/>
    <w:rsid w:val="00D22A38"/>
    <w:rsid w:val="00D22BBD"/>
    <w:rsid w:val="00D268BA"/>
    <w:rsid w:val="00D31191"/>
    <w:rsid w:val="00D3652B"/>
    <w:rsid w:val="00D36E63"/>
    <w:rsid w:val="00D42011"/>
    <w:rsid w:val="00D526B2"/>
    <w:rsid w:val="00D52A16"/>
    <w:rsid w:val="00D52B5F"/>
    <w:rsid w:val="00D6050A"/>
    <w:rsid w:val="00D60754"/>
    <w:rsid w:val="00D62740"/>
    <w:rsid w:val="00D66053"/>
    <w:rsid w:val="00D66F7E"/>
    <w:rsid w:val="00D67816"/>
    <w:rsid w:val="00D8216C"/>
    <w:rsid w:val="00D940ED"/>
    <w:rsid w:val="00D946FC"/>
    <w:rsid w:val="00D94CC5"/>
    <w:rsid w:val="00D95179"/>
    <w:rsid w:val="00DB13E2"/>
    <w:rsid w:val="00DB5BC6"/>
    <w:rsid w:val="00DB6FBB"/>
    <w:rsid w:val="00DC0BC8"/>
    <w:rsid w:val="00DC3CD1"/>
    <w:rsid w:val="00DC7420"/>
    <w:rsid w:val="00DD12B3"/>
    <w:rsid w:val="00DD30D2"/>
    <w:rsid w:val="00DD6B45"/>
    <w:rsid w:val="00DE25C9"/>
    <w:rsid w:val="00DF256A"/>
    <w:rsid w:val="00DF4348"/>
    <w:rsid w:val="00E022B9"/>
    <w:rsid w:val="00E10B82"/>
    <w:rsid w:val="00E14702"/>
    <w:rsid w:val="00E16FCB"/>
    <w:rsid w:val="00E30D8D"/>
    <w:rsid w:val="00E5058A"/>
    <w:rsid w:val="00E579E7"/>
    <w:rsid w:val="00E60537"/>
    <w:rsid w:val="00E6449C"/>
    <w:rsid w:val="00E66810"/>
    <w:rsid w:val="00E72458"/>
    <w:rsid w:val="00E7358F"/>
    <w:rsid w:val="00E74803"/>
    <w:rsid w:val="00E7696B"/>
    <w:rsid w:val="00E82D53"/>
    <w:rsid w:val="00E831CC"/>
    <w:rsid w:val="00E83CDD"/>
    <w:rsid w:val="00E85366"/>
    <w:rsid w:val="00E93CD1"/>
    <w:rsid w:val="00EA12DF"/>
    <w:rsid w:val="00EA3E73"/>
    <w:rsid w:val="00EA3ECF"/>
    <w:rsid w:val="00EB4B06"/>
    <w:rsid w:val="00EC0298"/>
    <w:rsid w:val="00EC20E2"/>
    <w:rsid w:val="00EC6D48"/>
    <w:rsid w:val="00EC7831"/>
    <w:rsid w:val="00ED391A"/>
    <w:rsid w:val="00EE0970"/>
    <w:rsid w:val="00EF7FDF"/>
    <w:rsid w:val="00F00DAF"/>
    <w:rsid w:val="00F01773"/>
    <w:rsid w:val="00F06D37"/>
    <w:rsid w:val="00F240E2"/>
    <w:rsid w:val="00F258C4"/>
    <w:rsid w:val="00F32747"/>
    <w:rsid w:val="00F32BC7"/>
    <w:rsid w:val="00F35B31"/>
    <w:rsid w:val="00F4164A"/>
    <w:rsid w:val="00F50A14"/>
    <w:rsid w:val="00F61349"/>
    <w:rsid w:val="00F61845"/>
    <w:rsid w:val="00F637B6"/>
    <w:rsid w:val="00F63A26"/>
    <w:rsid w:val="00F80D80"/>
    <w:rsid w:val="00F84874"/>
    <w:rsid w:val="00F958BF"/>
    <w:rsid w:val="00F96801"/>
    <w:rsid w:val="00F9683E"/>
    <w:rsid w:val="00FA2688"/>
    <w:rsid w:val="00FA7CBD"/>
    <w:rsid w:val="00FD138A"/>
    <w:rsid w:val="00FD419A"/>
    <w:rsid w:val="00FE65B8"/>
    <w:rsid w:val="00FE6EDA"/>
    <w:rsid w:val="00FF104C"/>
    <w:rsid w:val="05883890"/>
    <w:rsid w:val="08FE22AB"/>
    <w:rsid w:val="09694DA0"/>
    <w:rsid w:val="0AC36D84"/>
    <w:rsid w:val="0CFD5067"/>
    <w:rsid w:val="0DEB2968"/>
    <w:rsid w:val="0E10263A"/>
    <w:rsid w:val="118247F4"/>
    <w:rsid w:val="15482858"/>
    <w:rsid w:val="17DF3AFA"/>
    <w:rsid w:val="190C0D42"/>
    <w:rsid w:val="1D84176F"/>
    <w:rsid w:val="1DCB5D55"/>
    <w:rsid w:val="1DEE2237"/>
    <w:rsid w:val="1F72495B"/>
    <w:rsid w:val="21B8088F"/>
    <w:rsid w:val="22757967"/>
    <w:rsid w:val="22BF1FAF"/>
    <w:rsid w:val="255F06ED"/>
    <w:rsid w:val="265C434B"/>
    <w:rsid w:val="276A7814"/>
    <w:rsid w:val="283178B3"/>
    <w:rsid w:val="28B22266"/>
    <w:rsid w:val="28D33250"/>
    <w:rsid w:val="31FE3364"/>
    <w:rsid w:val="332C5D6F"/>
    <w:rsid w:val="384F493A"/>
    <w:rsid w:val="389D1068"/>
    <w:rsid w:val="39F11534"/>
    <w:rsid w:val="3E330C0E"/>
    <w:rsid w:val="46AE2B45"/>
    <w:rsid w:val="47A93EAE"/>
    <w:rsid w:val="480F1237"/>
    <w:rsid w:val="485E23AA"/>
    <w:rsid w:val="498224EC"/>
    <w:rsid w:val="4D1871CB"/>
    <w:rsid w:val="55E8108B"/>
    <w:rsid w:val="562415BA"/>
    <w:rsid w:val="56390D4C"/>
    <w:rsid w:val="56BB4DC7"/>
    <w:rsid w:val="57313890"/>
    <w:rsid w:val="57BE5105"/>
    <w:rsid w:val="58A92837"/>
    <w:rsid w:val="5D4C39E9"/>
    <w:rsid w:val="5E664204"/>
    <w:rsid w:val="5E8F5FDF"/>
    <w:rsid w:val="5EE45F8E"/>
    <w:rsid w:val="5EF810A5"/>
    <w:rsid w:val="5F14157A"/>
    <w:rsid w:val="5F247CA9"/>
    <w:rsid w:val="64EE7FD0"/>
    <w:rsid w:val="678E38B3"/>
    <w:rsid w:val="67B6713B"/>
    <w:rsid w:val="67EF24E0"/>
    <w:rsid w:val="69200B40"/>
    <w:rsid w:val="69365D27"/>
    <w:rsid w:val="6BAA3C9A"/>
    <w:rsid w:val="70875457"/>
    <w:rsid w:val="733E232D"/>
    <w:rsid w:val="74087BBC"/>
    <w:rsid w:val="77112CC8"/>
    <w:rsid w:val="7AE06D3D"/>
    <w:rsid w:val="7DA41F5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uiPriority="99"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0"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2"/>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locked/>
    <w:uiPriority w:val="99"/>
    <w:pPr>
      <w:adjustRightInd w:val="0"/>
      <w:snapToGrid w:val="0"/>
      <w:spacing w:line="360" w:lineRule="auto"/>
      <w:ind w:firstLine="420"/>
    </w:pPr>
    <w:rPr>
      <w:sz w:val="24"/>
      <w:szCs w:val="20"/>
    </w:rPr>
  </w:style>
  <w:style w:type="paragraph" w:styleId="5">
    <w:name w:val="Body Text"/>
    <w:basedOn w:val="1"/>
    <w:link w:val="23"/>
    <w:qFormat/>
    <w:uiPriority w:val="0"/>
    <w:rPr>
      <w:sz w:val="32"/>
    </w:rPr>
  </w:style>
  <w:style w:type="paragraph" w:styleId="6">
    <w:name w:val="Body Text Indent"/>
    <w:basedOn w:val="1"/>
    <w:link w:val="24"/>
    <w:qFormat/>
    <w:uiPriority w:val="99"/>
    <w:pPr>
      <w:spacing w:after="120"/>
      <w:ind w:left="420" w:leftChars="200"/>
    </w:pPr>
  </w:style>
  <w:style w:type="paragraph" w:styleId="7">
    <w:name w:val="toc 3"/>
    <w:basedOn w:val="1"/>
    <w:next w:val="1"/>
    <w:qFormat/>
    <w:uiPriority w:val="99"/>
    <w:pPr>
      <w:ind w:left="400" w:leftChars="400"/>
    </w:pPr>
  </w:style>
  <w:style w:type="paragraph" w:styleId="8">
    <w:name w:val="Date"/>
    <w:basedOn w:val="1"/>
    <w:next w:val="1"/>
    <w:link w:val="31"/>
    <w:qFormat/>
    <w:locked/>
    <w:uiPriority w:val="0"/>
    <w:rPr>
      <w:sz w:val="28"/>
      <w:szCs w:val="20"/>
    </w:rPr>
  </w:style>
  <w:style w:type="paragraph" w:styleId="9">
    <w:name w:val="Body Text Indent 2"/>
    <w:basedOn w:val="1"/>
    <w:link w:val="25"/>
    <w:qFormat/>
    <w:uiPriority w:val="99"/>
    <w:pPr>
      <w:spacing w:line="480" w:lineRule="auto"/>
      <w:ind w:firstLine="720" w:firstLineChars="200"/>
    </w:pPr>
    <w:rPr>
      <w:rFonts w:ascii="??_GB2312" w:eastAsia="Times New Roman"/>
      <w:spacing w:val="20"/>
      <w:sz w:val="32"/>
    </w:rPr>
  </w:style>
  <w:style w:type="paragraph" w:styleId="10">
    <w:name w:val="Balloon Text"/>
    <w:basedOn w:val="1"/>
    <w:link w:val="26"/>
    <w:semiHidden/>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2"/>
    <w:basedOn w:val="1"/>
    <w:next w:val="1"/>
    <w:qFormat/>
    <w:uiPriority w:val="99"/>
    <w:pPr>
      <w:ind w:left="200" w:leftChars="200"/>
    </w:pPr>
  </w:style>
  <w:style w:type="paragraph" w:styleId="14">
    <w:name w:val="Normal (Web)"/>
    <w:basedOn w:val="1"/>
    <w:qFormat/>
    <w:uiPriority w:val="99"/>
    <w:pPr>
      <w:spacing w:before="100" w:beforeAutospacing="1" w:after="100" w:afterAutospacing="1"/>
      <w:jc w:val="left"/>
    </w:pPr>
    <w:rPr>
      <w:kern w:val="0"/>
      <w:sz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rPr>
      <w:rFonts w:cs="Times New Roman"/>
    </w:rPr>
  </w:style>
  <w:style w:type="character" w:styleId="19">
    <w:name w:val="Hyperlink"/>
    <w:basedOn w:val="17"/>
    <w:qFormat/>
    <w:uiPriority w:val="99"/>
    <w:rPr>
      <w:rFonts w:cs="Times New Roman"/>
      <w:color w:val="0000FF"/>
      <w:u w:val="single"/>
    </w:rPr>
  </w:style>
  <w:style w:type="character" w:styleId="20">
    <w:name w:val="annotation reference"/>
    <w:qFormat/>
    <w:locked/>
    <w:uiPriority w:val="0"/>
    <w:rPr>
      <w:sz w:val="21"/>
      <w:szCs w:val="21"/>
    </w:rPr>
  </w:style>
  <w:style w:type="character" w:customStyle="1" w:styleId="21">
    <w:name w:val="标题 2 Char"/>
    <w:basedOn w:val="17"/>
    <w:link w:val="2"/>
    <w:qFormat/>
    <w:locked/>
    <w:uiPriority w:val="0"/>
    <w:rPr>
      <w:rFonts w:ascii="Cambria" w:hAnsi="Cambria" w:eastAsia="宋体" w:cs="Times New Roman"/>
      <w:b/>
      <w:bCs/>
      <w:sz w:val="32"/>
      <w:szCs w:val="32"/>
    </w:rPr>
  </w:style>
  <w:style w:type="character" w:customStyle="1" w:styleId="22">
    <w:name w:val="标题 3 Char"/>
    <w:basedOn w:val="17"/>
    <w:link w:val="3"/>
    <w:qFormat/>
    <w:locked/>
    <w:uiPriority w:val="0"/>
    <w:rPr>
      <w:rFonts w:cs="Times New Roman"/>
      <w:b/>
      <w:bCs/>
      <w:sz w:val="32"/>
      <w:szCs w:val="32"/>
    </w:rPr>
  </w:style>
  <w:style w:type="character" w:customStyle="1" w:styleId="23">
    <w:name w:val="正文文本 Char"/>
    <w:basedOn w:val="17"/>
    <w:link w:val="5"/>
    <w:semiHidden/>
    <w:qFormat/>
    <w:locked/>
    <w:uiPriority w:val="99"/>
    <w:rPr>
      <w:rFonts w:cs="Times New Roman"/>
      <w:sz w:val="24"/>
      <w:szCs w:val="24"/>
    </w:rPr>
  </w:style>
  <w:style w:type="character" w:customStyle="1" w:styleId="24">
    <w:name w:val="正文文本缩进 Char"/>
    <w:basedOn w:val="17"/>
    <w:link w:val="6"/>
    <w:semiHidden/>
    <w:qFormat/>
    <w:locked/>
    <w:uiPriority w:val="99"/>
    <w:rPr>
      <w:rFonts w:cs="Times New Roman"/>
      <w:sz w:val="24"/>
      <w:szCs w:val="24"/>
    </w:rPr>
  </w:style>
  <w:style w:type="character" w:customStyle="1" w:styleId="25">
    <w:name w:val="正文文本缩进 2 Char"/>
    <w:basedOn w:val="17"/>
    <w:link w:val="9"/>
    <w:semiHidden/>
    <w:qFormat/>
    <w:locked/>
    <w:uiPriority w:val="99"/>
    <w:rPr>
      <w:rFonts w:cs="Times New Roman"/>
      <w:sz w:val="24"/>
      <w:szCs w:val="24"/>
    </w:rPr>
  </w:style>
  <w:style w:type="character" w:customStyle="1" w:styleId="26">
    <w:name w:val="批注框文本 Char"/>
    <w:basedOn w:val="17"/>
    <w:link w:val="10"/>
    <w:semiHidden/>
    <w:qFormat/>
    <w:locked/>
    <w:uiPriority w:val="99"/>
    <w:rPr>
      <w:rFonts w:cs="Times New Roman"/>
      <w:sz w:val="2"/>
    </w:rPr>
  </w:style>
  <w:style w:type="character" w:customStyle="1" w:styleId="27">
    <w:name w:val="页脚 Char"/>
    <w:basedOn w:val="17"/>
    <w:link w:val="11"/>
    <w:semiHidden/>
    <w:qFormat/>
    <w:locked/>
    <w:uiPriority w:val="99"/>
    <w:rPr>
      <w:rFonts w:cs="Times New Roman"/>
      <w:sz w:val="18"/>
      <w:szCs w:val="18"/>
    </w:rPr>
  </w:style>
  <w:style w:type="character" w:customStyle="1" w:styleId="28">
    <w:name w:val="页眉 Char"/>
    <w:basedOn w:val="17"/>
    <w:link w:val="12"/>
    <w:qFormat/>
    <w:locked/>
    <w:uiPriority w:val="0"/>
    <w:rPr>
      <w:rFonts w:cs="Times New Roman"/>
      <w:kern w:val="2"/>
      <w:sz w:val="18"/>
      <w:szCs w:val="18"/>
    </w:rPr>
  </w:style>
  <w:style w:type="paragraph" w:customStyle="1" w:styleId="29">
    <w:name w:val="图例"/>
    <w:basedOn w:val="1"/>
    <w:qFormat/>
    <w:uiPriority w:val="0"/>
    <w:pPr>
      <w:spacing w:before="120" w:after="120" w:line="360" w:lineRule="auto"/>
      <w:jc w:val="center"/>
    </w:pPr>
    <w:rPr>
      <w:rFonts w:eastAsia="仿宋_GB2312"/>
      <w:b/>
      <w:sz w:val="24"/>
      <w:szCs w:val="20"/>
    </w:rPr>
  </w:style>
  <w:style w:type="character" w:customStyle="1" w:styleId="30">
    <w:name w:val="日期 Char"/>
    <w:qFormat/>
    <w:uiPriority w:val="0"/>
    <w:rPr>
      <w:kern w:val="2"/>
      <w:sz w:val="28"/>
    </w:rPr>
  </w:style>
  <w:style w:type="character" w:customStyle="1" w:styleId="31">
    <w:name w:val="日期 Char1"/>
    <w:basedOn w:val="17"/>
    <w:link w:val="8"/>
    <w:semiHidden/>
    <w:qFormat/>
    <w:uiPriority w:val="99"/>
    <w:rPr>
      <w:kern w:val="2"/>
      <w:sz w:val="21"/>
      <w:szCs w:val="24"/>
    </w:rPr>
  </w:style>
  <w:style w:type="paragraph" w:customStyle="1" w:styleId="32">
    <w:name w:val="表内文字"/>
    <w:basedOn w:val="1"/>
    <w:link w:val="33"/>
    <w:qFormat/>
    <w:uiPriority w:val="0"/>
    <w:rPr>
      <w:rFonts w:ascii="仿宋_GB2312"/>
      <w:szCs w:val="21"/>
    </w:rPr>
  </w:style>
  <w:style w:type="character" w:customStyle="1" w:styleId="33">
    <w:name w:val="表内文字 Char"/>
    <w:basedOn w:val="17"/>
    <w:link w:val="32"/>
    <w:qFormat/>
    <w:uiPriority w:val="0"/>
    <w:rPr>
      <w:rFonts w:ascii="仿宋_GB2312"/>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1286</Words>
  <Characters>7334</Characters>
  <Lines>61</Lines>
  <Paragraphs>17</Paragraphs>
  <TotalTime>48</TotalTime>
  <ScaleCrop>false</ScaleCrop>
  <LinksUpToDate>false</LinksUpToDate>
  <CharactersWithSpaces>8603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2019-12-25T02:47:00Z</dcterms:created>
  <dc:creator>lenovo</dc:creator>
  <cp:lastModifiedBy>Administrator</cp:lastModifiedBy>
  <cp:lastPrinted>2020-11-30T08:49:00Z</cp:lastPrinted>
  <dcterms:modified xsi:type="dcterms:W3CDTF">2021-03-04T07:28:23Z</dcterms:modified>
  <dc:title>焦作市医疗机构医用耗材集中招标采购</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_DocHome">
    <vt:i4>1409532544</vt:i4>
  </property>
</Properties>
</file>